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天津市统计局</w:t>
      </w: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pPr>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天津市统计局为市政府直属机构，负责全市经济社会发展统计和国民经济核算工作，主要职责是：</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1.贯彻执行国家有关统计的法律、法规、规章，研究起草有关地方性法规、政府规章草案，并组织实施。拟订全市统计事业发展规划和政策。组织领导和协调全市统计工作，确保统计数据真实、准确、完整、及时。</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2.负责贯彻执行国民经济核算体系，组织实施全市及各区国民经济核算制度和全市投入产出调查，核算全市及各区地区生产总值，汇编提供国民经济核算资料，监督管理各区国民经济核算工作。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3.会同有关部门拟订本市重大国情国力普查计划、方案，组织实施全市人口、经济、农业等重大国情国力普查，汇总、整理和提供有关国情国力方面的统计数据。</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4.组织实施全市国民经济各行业的统计调查，收集、汇总、整理和提供有关调查的统计数据。综合整理和提供地质勘查、旅游、教育、卫生、社会保障、公用事业等全市性基本统计数据。</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5.组织实施能源、投资、消费、科技、人口、社会发展基本情况、环境基本状况等统计调查，收集、汇总、整理和提供有关调查的统计数据。综合整理和提供资源、房屋、对外贸易、对外经济等全市性基本统计数据。</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w:t>
      </w:r>
      <w:r>
        <w:rPr>
          <w:rFonts w:hint="eastAsia" w:ascii="Times New Roman" w:hAnsi="Times New Roman" w:eastAsia="仿宋_GB2312" w:cs="仿宋_GB2312"/>
          <w:sz w:val="30"/>
          <w:szCs w:val="30"/>
          <w:highlight w:val="none"/>
          <w:lang w:val="en-US" w:eastAsia="zh-CN"/>
        </w:rPr>
        <w:t>6</w:t>
      </w:r>
      <w:r>
        <w:rPr>
          <w:rFonts w:hint="eastAsia" w:ascii="Times New Roman" w:hAnsi="Times New Roman" w:eastAsia="仿宋_GB2312" w:cs="仿宋_GB2312"/>
          <w:sz w:val="30"/>
          <w:szCs w:val="30"/>
          <w:highlight w:val="none"/>
          <w:lang w:eastAsia="zh-CN"/>
        </w:rPr>
        <w:t>.组织各区、各部门的经济、社会、科技和资源环境统计调查。统一核定、管理、公布全市性基本统计资料。定期发布全市国民经济和社会发展情况的统计信息。</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7.对国民经济、社会发展、科技进步和资源环境等情况进行统计分析、统计预测和统计监督，向市委、市政府及有关部门提供统计信息和咨询建议。</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8.组织实施国家统计标准，制定和修订地方统计标准。依法审批市级各部门、各区统计调查项目。指导专业统计基础工作、统计基层业务基础建设，建立服务业统计信息管理制度，建立健全统计数据质量审核、监控和评估制度，开展对重要统计数据的审核、监控和评估，依法监督管理涉外调查活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9.协助各区管理区统计局局长和副局长，指导全市统计专业技术队伍建设，会同有关部门组织管理全市统计专业资格考试、职称评审工作，监督管理市政府统计部门下拨给区政府统计部门的中央统计业务费。</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10.建立并管理全市统计信息自动化系统和统计数据库系统，组织制定各区、各部门统计数据库和网络的基本标准和运行规则，指导区统计信息化系统建设。</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11.承办市委、市政府部署的各类考核内容相关的统计工作。负责与各省、自治区、直辖市及相关城市、区域间的统计资料交换工作。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12.承办市委、市政府和国家统计局交办的其他事项。</w:t>
      </w:r>
    </w:p>
    <w:p>
      <w:pPr>
        <w:keepNext/>
        <w:keepLines/>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天津市统计局内设20个职能处室；下辖3个预算单位。纳入天津市统计局2023年度部门决算编制范围的单位包括：</w:t>
      </w:r>
    </w:p>
    <w:p>
      <w:pPr>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lang w:val="en-US" w:eastAsia="zh-CN"/>
        </w:rPr>
        <w:t>1.天津市统计局本级</w:t>
      </w:r>
    </w:p>
    <w:p>
      <w:pPr>
        <w:pageBreakBefore w:val="0"/>
        <w:widowControl w:val="0"/>
        <w:kinsoku/>
        <w:wordWrap/>
        <w:overflowPunct/>
        <w:topLinePunct w:val="0"/>
        <w:autoSpaceDE w:val="0"/>
        <w:autoSpaceDN w:val="0"/>
        <w:bidi w:val="0"/>
        <w:adjustRightInd w:val="0"/>
        <w:snapToGrid/>
        <w:spacing w:line="600" w:lineRule="exact"/>
        <w:ind w:left="896" w:leftChars="284" w:hanging="300" w:hangingChars="100"/>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en-US" w:eastAsia="zh-CN"/>
        </w:rPr>
        <w:t>2</w:t>
      </w:r>
      <w:r>
        <w:rPr>
          <w:rFonts w:hint="eastAsia" w:ascii="Times New Roman" w:hAnsi="Times New Roman" w:eastAsia="仿宋_GB2312" w:cs="仿宋_GB2312"/>
          <w:sz w:val="30"/>
          <w:szCs w:val="30"/>
          <w:highlight w:val="none"/>
          <w:lang w:eastAsia="zh-CN"/>
        </w:rPr>
        <w:t>.（原）天津市统计执法检查大队</w:t>
      </w:r>
    </w:p>
    <w:p>
      <w:pPr>
        <w:pageBreakBefore w:val="0"/>
        <w:widowControl w:val="0"/>
        <w:kinsoku/>
        <w:wordWrap/>
        <w:overflowPunct/>
        <w:topLinePunct w:val="0"/>
        <w:autoSpaceDE w:val="0"/>
        <w:autoSpaceDN w:val="0"/>
        <w:bidi w:val="0"/>
        <w:adjustRightInd w:val="0"/>
        <w:snapToGrid/>
        <w:spacing w:line="600" w:lineRule="exact"/>
        <w:ind w:left="896" w:leftChars="284" w:hanging="300" w:hangingChars="100"/>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en-US" w:eastAsia="zh-CN"/>
        </w:rPr>
        <w:t>3</w:t>
      </w:r>
      <w:r>
        <w:rPr>
          <w:rFonts w:hint="eastAsia" w:ascii="Times New Roman" w:hAnsi="Times New Roman" w:eastAsia="仿宋_GB2312" w:cs="仿宋_GB2312"/>
          <w:sz w:val="30"/>
          <w:szCs w:val="30"/>
          <w:highlight w:val="none"/>
          <w:lang w:eastAsia="zh-CN"/>
        </w:rPr>
        <w:t>.天津市统计局社情民意调查中心</w:t>
      </w:r>
      <w:bookmarkStart w:id="0" w:name="_GoBack"/>
      <w:bookmarkEnd w:id="0"/>
    </w:p>
    <w:p>
      <w:pPr>
        <w:pageBreakBefore w:val="0"/>
        <w:widowControl w:val="0"/>
        <w:kinsoku/>
        <w:wordWrap/>
        <w:overflowPunct/>
        <w:topLinePunct w:val="0"/>
        <w:autoSpaceDE w:val="0"/>
        <w:autoSpaceDN w:val="0"/>
        <w:bidi w:val="0"/>
        <w:adjustRightInd w:val="0"/>
        <w:snapToGrid/>
        <w:spacing w:line="600" w:lineRule="exact"/>
        <w:ind w:left="896" w:leftChars="284" w:hanging="300" w:hangingChars="100"/>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en-US" w:eastAsia="zh-CN"/>
        </w:rPr>
        <w:t>4</w:t>
      </w:r>
      <w:r>
        <w:rPr>
          <w:rFonts w:hint="eastAsia" w:ascii="Times New Roman" w:hAnsi="Times New Roman" w:eastAsia="仿宋_GB2312" w:cs="仿宋_GB2312"/>
          <w:sz w:val="30"/>
          <w:szCs w:val="30"/>
          <w:highlight w:val="none"/>
          <w:lang w:eastAsia="zh-CN"/>
        </w:rPr>
        <w:t>.天津市统计局普查中心</w:t>
      </w:r>
    </w:p>
    <w:p>
      <w:pPr>
        <w:pageBreakBefore w:val="0"/>
        <w:widowControl w:val="0"/>
        <w:kinsoku/>
        <w:wordWrap/>
        <w:overflowPunct/>
        <w:topLinePunct w:val="0"/>
        <w:bidi w:val="0"/>
        <w:snapToGrid/>
        <w:ind w:firstLine="600" w:firstLineChars="200"/>
        <w:jc w:val="both"/>
        <w:textAlignment w:val="auto"/>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pageBreakBefore w:val="0"/>
        <w:widowControl w:val="0"/>
        <w:kinsoku/>
        <w:wordWrap/>
        <w:overflowPunct/>
        <w:topLinePunct w:val="0"/>
        <w:autoSpaceDE w:val="0"/>
        <w:autoSpaceDN w:val="0"/>
        <w:bidi w:val="0"/>
        <w:adjustRightInd w:val="0"/>
        <w:snapToGrid/>
        <w:spacing w:line="600" w:lineRule="exact"/>
        <w:ind w:firstLine="880" w:firstLineChars="200"/>
        <w:jc w:val="both"/>
        <w:textAlignment w:val="auto"/>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pageBreakBefore w:val="0"/>
        <w:widowControl w:val="0"/>
        <w:kinsoku/>
        <w:wordWrap/>
        <w:overflowPunct/>
        <w:topLinePunct w:val="0"/>
        <w:autoSpaceDE w:val="0"/>
        <w:autoSpaceDN w:val="0"/>
        <w:bidi w:val="0"/>
        <w:adjustRightInd w:val="0"/>
        <w:snapToGrid/>
        <w:spacing w:line="600" w:lineRule="exact"/>
        <w:ind w:firstLine="480" w:firstLineChars="200"/>
        <w:jc w:val="both"/>
        <w:textAlignment w:val="auto"/>
        <w:rPr>
          <w:rFonts w:ascii="Times New Roman" w:hAnsi="Times New Roman" w:eastAsia="方正小标宋简体" w:cs="Times New Roman"/>
          <w:kern w:val="0"/>
          <w:sz w:val="24"/>
          <w:szCs w:val="24"/>
          <w:highlight w:val="none"/>
        </w:rPr>
      </w:pPr>
    </w:p>
    <w:p>
      <w:pPr>
        <w:keepNext/>
        <w:keepLines/>
        <w:pageBreakBefore w:val="0"/>
        <w:widowControl w:val="0"/>
        <w:kinsoku/>
        <w:wordWrap/>
        <w:overflowPunct/>
        <w:topLinePunct w:val="0"/>
        <w:autoSpaceDE w:val="0"/>
        <w:autoSpaceDN w:val="0"/>
        <w:bidi w:val="0"/>
        <w:adjustRightInd w:val="0"/>
        <w:snapToGrid/>
        <w:spacing w:line="800" w:lineRule="exact"/>
        <w:ind w:firstLine="600" w:firstLineChars="200"/>
        <w:jc w:val="both"/>
        <w:textAlignment w:val="auto"/>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pageBreakBefore w:val="0"/>
        <w:widowControl w:val="0"/>
        <w:kinsoku/>
        <w:wordWrap/>
        <w:overflowPunct/>
        <w:topLinePunct w:val="0"/>
        <w:autoSpaceDE w:val="0"/>
        <w:autoSpaceDN w:val="0"/>
        <w:bidi w:val="0"/>
        <w:adjustRightInd w:val="0"/>
        <w:snapToGrid/>
        <w:spacing w:line="800" w:lineRule="exact"/>
        <w:ind w:firstLine="600" w:firstLineChars="200"/>
        <w:jc w:val="both"/>
        <w:textAlignment w:val="auto"/>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pageBreakBefore w:val="0"/>
        <w:widowControl w:val="0"/>
        <w:kinsoku/>
        <w:wordWrap/>
        <w:overflowPunct/>
        <w:topLinePunct w:val="0"/>
        <w:autoSpaceDE w:val="0"/>
        <w:autoSpaceDN w:val="0"/>
        <w:bidi w:val="0"/>
        <w:adjustRightInd w:val="0"/>
        <w:snapToGrid/>
        <w:spacing w:line="800" w:lineRule="exact"/>
        <w:ind w:firstLine="600" w:firstLineChars="200"/>
        <w:jc w:val="both"/>
        <w:textAlignment w:val="auto"/>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pageBreakBefore w:val="0"/>
        <w:widowControl w:val="0"/>
        <w:kinsoku/>
        <w:wordWrap/>
        <w:overflowPunct/>
        <w:topLinePunct w:val="0"/>
        <w:autoSpaceDE w:val="0"/>
        <w:autoSpaceDN w:val="0"/>
        <w:bidi w:val="0"/>
        <w:adjustRightInd w:val="0"/>
        <w:snapToGrid/>
        <w:spacing w:line="800" w:lineRule="exact"/>
        <w:ind w:firstLine="600" w:firstLineChars="200"/>
        <w:jc w:val="both"/>
        <w:textAlignment w:val="auto"/>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pageBreakBefore w:val="0"/>
        <w:widowControl w:val="0"/>
        <w:kinsoku/>
        <w:wordWrap/>
        <w:overflowPunct/>
        <w:topLinePunct w:val="0"/>
        <w:autoSpaceDE w:val="0"/>
        <w:autoSpaceDN w:val="0"/>
        <w:bidi w:val="0"/>
        <w:adjustRightInd w:val="0"/>
        <w:snapToGrid/>
        <w:spacing w:line="800" w:lineRule="exact"/>
        <w:ind w:firstLine="600" w:firstLineChars="200"/>
        <w:jc w:val="both"/>
        <w:textAlignment w:val="auto"/>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pageBreakBefore w:val="0"/>
        <w:widowControl w:val="0"/>
        <w:kinsoku/>
        <w:wordWrap/>
        <w:overflowPunct/>
        <w:topLinePunct w:val="0"/>
        <w:autoSpaceDE w:val="0"/>
        <w:autoSpaceDN w:val="0"/>
        <w:bidi w:val="0"/>
        <w:adjustRightInd w:val="0"/>
        <w:snapToGrid/>
        <w:spacing w:line="800" w:lineRule="exact"/>
        <w:ind w:firstLine="600" w:firstLineChars="200"/>
        <w:jc w:val="both"/>
        <w:textAlignment w:val="auto"/>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pageBreakBefore w:val="0"/>
        <w:widowControl w:val="0"/>
        <w:kinsoku/>
        <w:wordWrap/>
        <w:overflowPunct/>
        <w:topLinePunct w:val="0"/>
        <w:autoSpaceDE w:val="0"/>
        <w:autoSpaceDN w:val="0"/>
        <w:bidi w:val="0"/>
        <w:adjustRightInd w:val="0"/>
        <w:snapToGrid/>
        <w:spacing w:line="800" w:lineRule="exact"/>
        <w:ind w:firstLine="600" w:firstLineChars="200"/>
        <w:jc w:val="both"/>
        <w:textAlignment w:val="auto"/>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pageBreakBefore w:val="0"/>
        <w:widowControl w:val="0"/>
        <w:kinsoku/>
        <w:wordWrap/>
        <w:overflowPunct/>
        <w:topLinePunct w:val="0"/>
        <w:autoSpaceDE w:val="0"/>
        <w:autoSpaceDN w:val="0"/>
        <w:bidi w:val="0"/>
        <w:adjustRightInd w:val="0"/>
        <w:snapToGrid/>
        <w:spacing w:line="800" w:lineRule="exact"/>
        <w:ind w:firstLine="600" w:firstLineChars="200"/>
        <w:jc w:val="both"/>
        <w:textAlignment w:val="auto"/>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pageBreakBefore w:val="0"/>
        <w:widowControl w:val="0"/>
        <w:kinsoku/>
        <w:wordWrap/>
        <w:overflowPunct/>
        <w:topLinePunct w:val="0"/>
        <w:autoSpaceDE w:val="0"/>
        <w:autoSpaceDN w:val="0"/>
        <w:bidi w:val="0"/>
        <w:adjustRightInd w:val="0"/>
        <w:snapToGrid/>
        <w:spacing w:line="800" w:lineRule="exact"/>
        <w:ind w:firstLine="600" w:firstLineChars="200"/>
        <w:jc w:val="both"/>
        <w:textAlignment w:val="auto"/>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pageBreakBefore w:val="0"/>
        <w:widowControl w:val="0"/>
        <w:kinsoku/>
        <w:wordWrap/>
        <w:overflowPunct/>
        <w:topLinePunct w:val="0"/>
        <w:autoSpaceDE w:val="0"/>
        <w:autoSpaceDN w:val="0"/>
        <w:bidi w:val="0"/>
        <w:adjustRightInd w:val="0"/>
        <w:snapToGrid/>
        <w:spacing w:line="800" w:lineRule="exact"/>
        <w:ind w:firstLine="600" w:firstLineChars="200"/>
        <w:jc w:val="both"/>
        <w:textAlignment w:val="auto"/>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pageBreakBefore w:val="0"/>
        <w:widowControl w:val="0"/>
        <w:kinsoku/>
        <w:wordWrap/>
        <w:overflowPunct/>
        <w:topLinePunct w:val="0"/>
        <w:autoSpaceDE w:val="0"/>
        <w:autoSpaceDN w:val="0"/>
        <w:bidi w:val="0"/>
        <w:adjustRightInd w:val="0"/>
        <w:snapToGrid/>
        <w:spacing w:line="800" w:lineRule="exact"/>
        <w:ind w:firstLine="600" w:firstLineChars="200"/>
        <w:jc w:val="both"/>
        <w:textAlignment w:val="auto"/>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pageBreakBefore w:val="0"/>
        <w:widowControl w:val="0"/>
        <w:kinsoku/>
        <w:wordWrap/>
        <w:overflowPunct/>
        <w:topLinePunct w:val="0"/>
        <w:autoSpaceDE w:val="0"/>
        <w:autoSpaceDN w:val="0"/>
        <w:bidi w:val="0"/>
        <w:adjustRightInd w:val="0"/>
        <w:snapToGrid/>
        <w:spacing w:line="600" w:lineRule="exact"/>
        <w:ind w:firstLine="480" w:firstLineChars="200"/>
        <w:jc w:val="both"/>
        <w:textAlignment w:val="auto"/>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1.天津市统计局2023年度政府性基金预算财政拨款收入支出决算表为空表。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2.天津市统计局2023年度国有资本经营预算财政拨款收入支出决算表为空表。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hint="eastAsia" w:ascii="Times New Roman" w:hAnsi="Times New Roman" w:eastAsia="仿宋_GB2312" w:cs="仿宋_GB2312"/>
          <w:sz w:val="30"/>
          <w:szCs w:val="30"/>
          <w:highlight w:val="none"/>
          <w:lang w:eastAsia="zh-CN"/>
        </w:rPr>
      </w:pPr>
    </w:p>
    <w:p>
      <w:pPr>
        <w:keepNext/>
        <w:keepLines/>
        <w:pageBreakBefore w:val="0"/>
        <w:widowControl w:val="0"/>
        <w:kinsoku/>
        <w:wordWrap/>
        <w:overflowPunct/>
        <w:topLinePunct w:val="0"/>
        <w:autoSpaceDE w:val="0"/>
        <w:autoSpaceDN w:val="0"/>
        <w:bidi w:val="0"/>
        <w:adjustRightInd w:val="0"/>
        <w:snapToGrid/>
        <w:spacing w:line="600" w:lineRule="exact"/>
        <w:ind w:firstLine="880" w:firstLineChars="200"/>
        <w:jc w:val="both"/>
        <w:textAlignment w:val="auto"/>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pageBreakBefore w:val="0"/>
        <w:widowControl w:val="0"/>
        <w:kinsoku/>
        <w:wordWrap/>
        <w:overflowPunct/>
        <w:topLinePunct w:val="0"/>
        <w:autoSpaceDE w:val="0"/>
        <w:autoSpaceDN w:val="0"/>
        <w:bidi w:val="0"/>
        <w:adjustRightInd w:val="0"/>
        <w:snapToGrid/>
        <w:spacing w:line="580" w:lineRule="exact"/>
        <w:ind w:firstLine="600" w:firstLineChars="200"/>
        <w:jc w:val="both"/>
        <w:textAlignment w:val="auto"/>
        <w:rPr>
          <w:rFonts w:ascii="Times New Roman" w:hAnsi="Times New Roman" w:eastAsia="黑体" w:cs="黑体"/>
          <w:sz w:val="30"/>
          <w:szCs w:val="30"/>
          <w:highlight w:val="none"/>
          <w:lang w:val="zh-CN"/>
        </w:rPr>
      </w:pPr>
    </w:p>
    <w:p>
      <w:pPr>
        <w:keepNext/>
        <w:keepLines/>
        <w:pageBreakBefore w:val="0"/>
        <w:widowControl w:val="0"/>
        <w:kinsoku/>
        <w:wordWrap/>
        <w:overflowPunct/>
        <w:topLinePunct w:val="0"/>
        <w:autoSpaceDE w:val="0"/>
        <w:autoSpaceDN w:val="0"/>
        <w:bidi w:val="0"/>
        <w:adjustRightInd w:val="0"/>
        <w:snapToGrid/>
        <w:spacing w:line="600" w:lineRule="exact"/>
        <w:ind w:firstLine="602" w:firstLineChars="200"/>
        <w:jc w:val="both"/>
        <w:textAlignment w:val="auto"/>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天津市统计局2023年度收入、支出决算总计</w:t>
      </w:r>
      <w:r>
        <w:rPr>
          <w:rFonts w:hint="eastAsia" w:ascii="Times New Roman" w:hAnsi="Times New Roman" w:eastAsia="仿宋_GB2312" w:cs="仿宋_GB2312"/>
          <w:sz w:val="30"/>
          <w:szCs w:val="30"/>
          <w:highlight w:val="none"/>
          <w:lang w:eastAsia="zh-CN"/>
        </w:rPr>
        <w:t>99,577,347.42元，与2022年度相比，收、支总计各增加15,860,122.98元，增长18.94%，</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：2023年为第五次全国经济普查工作开展年，新增的经济普查项目经费导致我部门2023年项目经费总额大幅增加。</w:t>
      </w:r>
    </w:p>
    <w:p>
      <w:pPr>
        <w:keepNext/>
        <w:keepLines/>
        <w:pageBreakBefore w:val="0"/>
        <w:widowControl w:val="0"/>
        <w:kinsoku/>
        <w:wordWrap/>
        <w:overflowPunct/>
        <w:topLinePunct w:val="0"/>
        <w:autoSpaceDE w:val="0"/>
        <w:autoSpaceDN w:val="0"/>
        <w:bidi w:val="0"/>
        <w:adjustRightInd w:val="0"/>
        <w:snapToGrid/>
        <w:spacing w:line="600" w:lineRule="exact"/>
        <w:ind w:firstLine="602" w:firstLineChars="200"/>
        <w:jc w:val="both"/>
        <w:textAlignment w:val="auto"/>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天津市统计局</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92,498,456.58</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增加14,884,570.56</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2023年为第五次全国经济普查工作开展年，新增的经济普查项目经费导致我部门2023年项目经费财政拨款收入总额大幅增加。</w:t>
      </w:r>
    </w:p>
    <w:p>
      <w:pPr>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87,447,656.12</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94.54</w:t>
      </w:r>
      <w:r>
        <w:rPr>
          <w:rFonts w:hint="eastAsia" w:ascii="Times New Roman" w:hAnsi="Times New Roman" w:eastAsia="宋体" w:cs="Times New Roman"/>
          <w:sz w:val="30"/>
          <w:szCs w:val="30"/>
          <w:highlight w:val="none"/>
          <w:lang w:eastAsia="zh-CN"/>
        </w:rPr>
        <w:t>%；</w:t>
      </w:r>
    </w:p>
    <w:p>
      <w:pPr>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事业收入</w:t>
      </w:r>
      <w:r>
        <w:rPr>
          <w:rFonts w:hint="eastAsia" w:ascii="Times New Roman" w:hAnsi="Times New Roman" w:eastAsia="仿宋_GB2312" w:cs="仿宋_GB2312"/>
          <w:sz w:val="30"/>
          <w:szCs w:val="30"/>
          <w:highlight w:val="none"/>
          <w:lang w:val="zh-CN"/>
        </w:rPr>
        <w:t>4,834,049.35元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5.23%；</w:t>
      </w:r>
    </w:p>
    <w:p>
      <w:pPr>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216,751.11元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0.23%</w:t>
      </w:r>
      <w:r>
        <w:rPr>
          <w:rFonts w:hint="eastAsia" w:ascii="Times New Roman" w:hAnsi="Times New Roman" w:eastAsia="仿宋_GB2312" w:cs="仿宋_GB2312"/>
          <w:sz w:val="30"/>
          <w:szCs w:val="30"/>
          <w:highlight w:val="none"/>
          <w:lang w:val="zh-CN" w:eastAsia="zh-CN"/>
        </w:rPr>
        <w:t>。</w:t>
      </w:r>
    </w:p>
    <w:p>
      <w:pPr>
        <w:keepNext/>
        <w:keepLines/>
        <w:pageBreakBefore w:val="0"/>
        <w:widowControl w:val="0"/>
        <w:kinsoku/>
        <w:wordWrap/>
        <w:overflowPunct/>
        <w:topLinePunct w:val="0"/>
        <w:autoSpaceDE w:val="0"/>
        <w:autoSpaceDN w:val="0"/>
        <w:bidi w:val="0"/>
        <w:adjustRightInd w:val="0"/>
        <w:snapToGrid/>
        <w:spacing w:line="600" w:lineRule="exact"/>
        <w:ind w:firstLine="602" w:firstLineChars="200"/>
        <w:jc w:val="both"/>
        <w:textAlignment w:val="auto"/>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pageBreakBefore w:val="0"/>
        <w:widowControl w:val="0"/>
        <w:kinsoku/>
        <w:wordWrap/>
        <w:overflowPunct/>
        <w:topLinePunct w:val="0"/>
        <w:autoSpaceDE w:val="0"/>
        <w:autoSpaceDN w:val="0"/>
        <w:bidi w:val="0"/>
        <w:adjustRightInd w:val="0"/>
        <w:snapToGrid/>
        <w:spacing w:line="580" w:lineRule="exact"/>
        <w:ind w:firstLine="600" w:firstLineChars="200"/>
        <w:jc w:val="both"/>
        <w:textAlignment w:val="auto"/>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天津市统计局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91,804,169.08</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15,165,835.48</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2023年为第五次全国经济普查工作开展年，新增的经济普查项目经费导致我部门2023年项目经费财政拨款支出总额大幅增加。</w:t>
      </w:r>
    </w:p>
    <w:p>
      <w:pPr>
        <w:pageBreakBefore w:val="0"/>
        <w:widowControl w:val="0"/>
        <w:kinsoku/>
        <w:wordWrap/>
        <w:overflowPunct/>
        <w:topLinePunct w:val="0"/>
        <w:autoSpaceDE w:val="0"/>
        <w:autoSpaceDN w:val="0"/>
        <w:bidi w:val="0"/>
        <w:adjustRightInd w:val="0"/>
        <w:snapToGrid/>
        <w:spacing w:line="580" w:lineRule="exact"/>
        <w:ind w:firstLine="600" w:firstLineChars="200"/>
        <w:jc w:val="both"/>
        <w:textAlignment w:val="auto"/>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70,616,705.36元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76.92</w:t>
      </w:r>
      <w:r>
        <w:rPr>
          <w:rFonts w:hint="eastAsia" w:ascii="Times New Roman" w:hAnsi="Times New Roman" w:eastAsia="仿宋_GB2312" w:cs="仿宋_GB2312"/>
          <w:sz w:val="30"/>
          <w:szCs w:val="30"/>
          <w:highlight w:val="none"/>
          <w:lang w:eastAsia="zh-CN"/>
        </w:rPr>
        <w:t>%；</w:t>
      </w:r>
    </w:p>
    <w:p>
      <w:pPr>
        <w:pageBreakBefore w:val="0"/>
        <w:widowControl w:val="0"/>
        <w:kinsoku/>
        <w:wordWrap/>
        <w:overflowPunct/>
        <w:topLinePunct w:val="0"/>
        <w:autoSpaceDE w:val="0"/>
        <w:autoSpaceDN w:val="0"/>
        <w:bidi w:val="0"/>
        <w:adjustRightInd w:val="0"/>
        <w:snapToGrid/>
        <w:spacing w:line="580" w:lineRule="exact"/>
        <w:ind w:firstLine="600" w:firstLineChars="200"/>
        <w:jc w:val="both"/>
        <w:textAlignment w:val="auto"/>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21,187,463.72元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占23.08%。</w:t>
      </w:r>
    </w:p>
    <w:p>
      <w:pPr>
        <w:keepNext/>
        <w:keepLines/>
        <w:pageBreakBefore w:val="0"/>
        <w:widowControl w:val="0"/>
        <w:kinsoku/>
        <w:wordWrap/>
        <w:overflowPunct/>
        <w:topLinePunct w:val="0"/>
        <w:autoSpaceDE w:val="0"/>
        <w:autoSpaceDN w:val="0"/>
        <w:bidi w:val="0"/>
        <w:adjustRightInd w:val="0"/>
        <w:snapToGrid/>
        <w:spacing w:line="600" w:lineRule="exact"/>
        <w:ind w:firstLine="602" w:firstLineChars="200"/>
        <w:jc w:val="both"/>
        <w:textAlignment w:val="auto"/>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pageBreakBefore w:val="0"/>
        <w:widowControl w:val="0"/>
        <w:kinsoku/>
        <w:wordWrap/>
        <w:overflowPunct/>
        <w:topLinePunct w:val="0"/>
        <w:autoSpaceDE w:val="0"/>
        <w:autoSpaceDN w:val="0"/>
        <w:bidi w:val="0"/>
        <w:adjustRightInd w:val="0"/>
        <w:snapToGrid/>
        <w:spacing w:line="580" w:lineRule="exact"/>
        <w:ind w:firstLine="600" w:firstLineChars="200"/>
        <w:jc w:val="both"/>
        <w:textAlignment w:val="auto"/>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天津市统计局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87,447,656.12</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13,968,492.69</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19.01</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2023年为第五次全国经济普查工作开展年，新增的经济普查项目经费导致我部门2023年项目经费总额大幅增加。</w:t>
      </w:r>
    </w:p>
    <w:p>
      <w:pPr>
        <w:keepNext/>
        <w:keepLines/>
        <w:pageBreakBefore w:val="0"/>
        <w:widowControl w:val="0"/>
        <w:kinsoku/>
        <w:wordWrap/>
        <w:overflowPunct/>
        <w:topLinePunct w:val="0"/>
        <w:autoSpaceDE w:val="0"/>
        <w:autoSpaceDN w:val="0"/>
        <w:bidi w:val="0"/>
        <w:adjustRightInd w:val="0"/>
        <w:snapToGrid/>
        <w:spacing w:line="600" w:lineRule="exact"/>
        <w:ind w:firstLine="602" w:firstLineChars="200"/>
        <w:jc w:val="both"/>
        <w:textAlignment w:val="auto"/>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pPr>
        <w:pageBreakBefore w:val="0"/>
        <w:widowControl w:val="0"/>
        <w:kinsoku/>
        <w:wordWrap/>
        <w:overflowPunct/>
        <w:topLinePunct w:val="0"/>
        <w:autoSpaceDE w:val="0"/>
        <w:autoSpaceDN w:val="0"/>
        <w:bidi w:val="0"/>
        <w:adjustRightInd w:val="0"/>
        <w:snapToGrid/>
        <w:spacing w:line="600" w:lineRule="exact"/>
        <w:ind w:left="480" w:firstLine="602" w:firstLineChars="200"/>
        <w:jc w:val="both"/>
        <w:textAlignment w:val="auto"/>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天津市统计局2023年度部门决算一般公共预算财政拨款支出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计87,447,656.12元，占本年支出合计的95.25%，与2022年度相比，一般公共预算财政拨款支出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13,968,492.69元，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19.01%，</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：2023年为第五次全国经济普查工作开展年，新增的经济普查项目经费导致我部门2023年项目经费财政拨款支出总额大幅增加。</w:t>
      </w:r>
    </w:p>
    <w:p>
      <w:pPr>
        <w:pageBreakBefore w:val="0"/>
        <w:widowControl w:val="0"/>
        <w:kinsoku/>
        <w:wordWrap/>
        <w:overflowPunct/>
        <w:topLinePunct w:val="0"/>
        <w:autoSpaceDE w:val="0"/>
        <w:autoSpaceDN w:val="0"/>
        <w:bidi w:val="0"/>
        <w:adjustRightInd w:val="0"/>
        <w:snapToGrid/>
        <w:spacing w:line="600" w:lineRule="exact"/>
        <w:ind w:left="480" w:firstLine="602" w:firstLineChars="200"/>
        <w:jc w:val="both"/>
        <w:textAlignment w:val="auto"/>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87,447,656.12</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一般公共服务支出77,058,752.92元，占88.12%；社会保障和就业支出6,851,917.40元，占7.84%；卫生健康支出3,536,985.80元，占4.04%。</w:t>
      </w:r>
    </w:p>
    <w:p>
      <w:pPr>
        <w:pageBreakBefore w:val="0"/>
        <w:widowControl w:val="0"/>
        <w:kinsoku/>
        <w:wordWrap/>
        <w:overflowPunct/>
        <w:topLinePunct w:val="0"/>
        <w:autoSpaceDE w:val="0"/>
        <w:autoSpaceDN w:val="0"/>
        <w:bidi w:val="0"/>
        <w:adjustRightInd w:val="0"/>
        <w:snapToGrid/>
        <w:spacing w:line="600" w:lineRule="exact"/>
        <w:ind w:left="480" w:firstLine="602" w:firstLineChars="200"/>
        <w:jc w:val="both"/>
        <w:textAlignment w:val="auto"/>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71,829,000.00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87,447,656.12</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121.74%</w:t>
      </w:r>
      <w:r>
        <w:rPr>
          <w:rFonts w:hint="eastAsia" w:ascii="Times New Roman" w:hAnsi="Times New Roman" w:eastAsia="仿宋_GB2312" w:cs="仿宋_GB2312"/>
          <w:kern w:val="0"/>
          <w:sz w:val="30"/>
          <w:szCs w:val="30"/>
          <w:highlight w:val="none"/>
        </w:rPr>
        <w:t>。其中：</w:t>
      </w:r>
    </w:p>
    <w:p>
      <w:pPr>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 xml:space="preserve">1.一般公共服务支出(类)统计信息事务(款)行政运行(项)年初预算为55,114,000.00元，支出决算为55,581,239.68元，完成年初预算的100.85%，决算数大于年初预算数的主要原因是人员经费支出调整。 </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2.一般公共服务支出(类)统计信息事务(款)专项统计业务(项)年初预算为2,770,000.00元，支出决算为6,178,164.55元，完成年初预算的223.04%，决算数大于年初预算数的主要原因是新增统计督察核查项目。</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3. 一般公共服务支出(类)统计信息事务(款)统计管理(项)年初预算为0元，支出决算为65,000.00元，决算数大于年初预算数的主要原因是预算调整新增项目。 </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4.一般公共服务支出(类)统计信息事务(款)专项普查活动(项)年初预算为0元，支出决算为10,048,108.69元，决算数大于年初预算数的主要原因是预算调整新增项目。</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5. 一般公共服务支出(类)统计信息事务(款)统计抽样调查(项)年初预算为0元，支出决算为160,000.00元，决算数大于年初预算数的主要原因是预算调整新增项目。</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6.一般公共服务支出(类)统计信息事务(款)事业运行(项)年初预算为3,186,000.00元，支出决算为3,228,000.00元，完成年初预算的101.32%，决算数大于年初预算数的主要原因是预算执行中追加财政拨款人员经费。</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7.一般公共服务支出(类)统计信息事务(款)其他统计信息事务支出(项)年初预0元，支出决算为1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798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240.00元，决算数大于年初预算数的主要原因是预算调整新增项目。</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8.社会保障和就业支出(类)行政事业单位养老支出(款)机关事业单位基本养老保险缴费支出(项)年初预算为4,704,000.00元，支出决算为4,568,020.12元，完成年初预算97.11%，决算数小于年初预算数的主要原因是人员、薪资、社保等增减变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9.社会保障和就业支出(类)行政事业单位养老支出(款)机关事业单位职业年金缴费支出(项)年初预算为2,351,000.00元，支出决算为2,283,897.28元，完成年初预算的97.15%，决算数小于年初预算数的主要原因是人员、薪资、社保等增减变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10.卫生健康支出(类)行政事业单位医疗(款)行政单位医疗(项)年初预算为2,936,000.00元，支出决算为2,824,761.48元，完成年初预算的96.21%，决算数小于年初预算数的主要原因是人员、薪资、社保等增减变动。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11.卫生健康支出(类)行政事业单位医疗(款)事业单位医疗(项)年初预算为151,000.00元，支出决算为151,000.00元，完成年初预算的100%，决算数等于年初预算数。</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12.卫生健康支出(类)行政事业单位医疗(款)公务员医疗补助(项)年初预算为560,000.00元，支出决算为542,224.32元，完成年初预算的96.83%，决算数小于年初预算数的主要原因是人员、薪资、社保等增减变动。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13.卫生健康支出(类)行政事业单位医疗(款)其他行政事业单位医疗支出(项)年初预算为57,000.00元，支出决算为19,000.00元，完成年初预算的33.33%，决算数小于年初预算数的主要原因下辖事业单位为公益一类事业单位，财政拨款中的3.8万元退休医疗补助我单位无法使用。</w:t>
      </w:r>
    </w:p>
    <w:p>
      <w:pPr>
        <w:keepNext/>
        <w:keepLines/>
        <w:pageBreakBefore w:val="0"/>
        <w:widowControl w:val="0"/>
        <w:kinsoku/>
        <w:wordWrap/>
        <w:overflowPunct/>
        <w:topLinePunct w:val="0"/>
        <w:autoSpaceDE w:val="0"/>
        <w:autoSpaceDN w:val="0"/>
        <w:bidi w:val="0"/>
        <w:adjustRightInd w:val="0"/>
        <w:snapToGrid/>
        <w:spacing w:line="600" w:lineRule="exact"/>
        <w:ind w:firstLine="602" w:firstLineChars="200"/>
        <w:jc w:val="both"/>
        <w:textAlignment w:val="auto"/>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天津市统计局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69,198,142.88</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3,181,562.45</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人员、薪资、社保等增减变动。</w:t>
      </w:r>
      <w:r>
        <w:rPr>
          <w:rFonts w:hint="eastAsia" w:ascii="Times New Roman" w:hAnsi="Times New Roman" w:eastAsia="仿宋_GB2312" w:cs="仿宋_GB2312"/>
          <w:kern w:val="0"/>
          <w:sz w:val="30"/>
          <w:szCs w:val="30"/>
          <w:highlight w:val="none"/>
        </w:rPr>
        <w:t>其中：</w:t>
      </w:r>
    </w:p>
    <w:p>
      <w:pPr>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60,944,626.58</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奖金、绩效工资、机关事业单位基本养老保险缴费、职业年金缴费、职工基本医疗保险缴费、公务员医疗补助缴费、其他社会保障缴费、住房公积金、其他工资福利支出、对个人和家庭的补助、离休费、退休费。</w:t>
      </w:r>
    </w:p>
    <w:p>
      <w:pPr>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8,253,516.30</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办公费、印刷费、水费、电费、邮电费、取暖费、物业管理费、差旅费、维修(护)费、租赁费、公务接待费、劳务费、委托业务费、工会经费、福利费、公务用车运行维护费、其他交通费用、税金及附加费用、其他商品和服务支出、办公设备购置、信息网络及软件购置更新。</w:t>
      </w:r>
    </w:p>
    <w:p>
      <w:pPr>
        <w:keepNext/>
        <w:keepLines/>
        <w:pageBreakBefore w:val="0"/>
        <w:widowControl w:val="0"/>
        <w:kinsoku/>
        <w:wordWrap/>
        <w:overflowPunct/>
        <w:topLinePunct w:val="0"/>
        <w:autoSpaceDE w:val="0"/>
        <w:autoSpaceDN w:val="0"/>
        <w:bidi w:val="0"/>
        <w:adjustRightInd w:val="0"/>
        <w:snapToGrid/>
        <w:spacing w:line="600" w:lineRule="exact"/>
        <w:ind w:firstLine="602" w:firstLineChars="200"/>
        <w:jc w:val="both"/>
        <w:textAlignment w:val="auto"/>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pPr>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天津市统计局2023年度无政府性基金预算财政拨款收入、支出和结转结余。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pPr>
        <w:keepNext/>
        <w:keepLines/>
        <w:pageBreakBefore w:val="0"/>
        <w:widowControl w:val="0"/>
        <w:kinsoku/>
        <w:wordWrap/>
        <w:overflowPunct/>
        <w:topLinePunct w:val="0"/>
        <w:autoSpaceDE w:val="0"/>
        <w:autoSpaceDN w:val="0"/>
        <w:bidi w:val="0"/>
        <w:adjustRightInd w:val="0"/>
        <w:snapToGrid/>
        <w:spacing w:line="600" w:lineRule="exact"/>
        <w:ind w:firstLine="602" w:firstLineChars="200"/>
        <w:jc w:val="both"/>
        <w:textAlignment w:val="auto"/>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pPr>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天津市统计局2023年度无国有资本经营预算财政拨款收入、支出和结转结余。</w:t>
      </w:r>
    </w:p>
    <w:p>
      <w:pPr>
        <w:keepNext/>
        <w:keepLines/>
        <w:pageBreakBefore w:val="0"/>
        <w:widowControl w:val="0"/>
        <w:kinsoku/>
        <w:wordWrap/>
        <w:overflowPunct/>
        <w:topLinePunct w:val="0"/>
        <w:autoSpaceDE w:val="0"/>
        <w:autoSpaceDN w:val="0"/>
        <w:bidi w:val="0"/>
        <w:adjustRightInd w:val="0"/>
        <w:snapToGrid/>
        <w:spacing w:line="600" w:lineRule="exact"/>
        <w:ind w:firstLine="602" w:firstLineChars="200"/>
        <w:jc w:val="both"/>
        <w:textAlignment w:val="auto"/>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pageBreakBefore w:val="0"/>
        <w:widowControl w:val="0"/>
        <w:kinsoku/>
        <w:wordWrap/>
        <w:overflowPunct/>
        <w:topLinePunct w:val="0"/>
        <w:autoSpaceDE w:val="0"/>
        <w:autoSpaceDN w:val="0"/>
        <w:bidi w:val="0"/>
        <w:adjustRightInd w:val="0"/>
        <w:snapToGrid/>
        <w:spacing w:line="600" w:lineRule="exact"/>
        <w:ind w:firstLine="602" w:firstLineChars="200"/>
        <w:jc w:val="both"/>
        <w:textAlignment w:val="auto"/>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45,000.00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44,561.00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439.00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99.02</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4,561.00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11.4</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节约公务接待经费支出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疫情结束，相关业务开展，公务接待支出增加。</w:t>
      </w:r>
    </w:p>
    <w:p>
      <w:pPr>
        <w:pageBreakBefore w:val="0"/>
        <w:widowControl w:val="0"/>
        <w:kinsoku/>
        <w:wordWrap/>
        <w:overflowPunct/>
        <w:topLinePunct w:val="0"/>
        <w:autoSpaceDE w:val="0"/>
        <w:autoSpaceDN w:val="0"/>
        <w:bidi w:val="0"/>
        <w:adjustRightInd w:val="0"/>
        <w:snapToGrid/>
        <w:spacing w:line="600" w:lineRule="exact"/>
        <w:ind w:firstLine="602" w:firstLineChars="200"/>
        <w:jc w:val="both"/>
        <w:textAlignment w:val="auto"/>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val="en-US" w:eastAsia="zh-CN"/>
        </w:rPr>
        <w:t>，且较上年数持平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本年度未用财政拨款经费列支因公出国（境）费。</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40,000.00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40,000.00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，完成预算的</w:t>
      </w:r>
      <w:r>
        <w:rPr>
          <w:rFonts w:hint="eastAsia" w:ascii="Times New Roman" w:hAnsi="Times New Roman" w:eastAsia="仿宋_GB2312" w:cs="仿宋_GB2312"/>
          <w:kern w:val="0"/>
          <w:sz w:val="30"/>
          <w:szCs w:val="30"/>
          <w:highlight w:val="none"/>
          <w:lang w:eastAsia="zh-CN"/>
        </w:rPr>
        <w:t>100.0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，且较上年数持平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合理安排公务用车使用，严格按照预算执行。</w:t>
      </w:r>
      <w:r>
        <w:rPr>
          <w:rFonts w:hint="eastAsia" w:ascii="Times New Roman" w:hAnsi="Times New Roman" w:eastAsia="仿宋_GB2312" w:cs="仿宋_GB2312"/>
          <w:kern w:val="0"/>
          <w:sz w:val="30"/>
          <w:szCs w:val="30"/>
          <w:highlight w:val="none"/>
        </w:rPr>
        <w:t>其中：</w:t>
      </w:r>
    </w:p>
    <w:p>
      <w:pPr>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40,000.00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40,000.00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，完成预算的</w:t>
      </w:r>
      <w:r>
        <w:rPr>
          <w:rFonts w:hint="eastAsia" w:ascii="Times New Roman" w:hAnsi="Times New Roman" w:eastAsia="仿宋_GB2312" w:cs="仿宋_GB2312"/>
          <w:kern w:val="0"/>
          <w:sz w:val="30"/>
          <w:szCs w:val="30"/>
          <w:highlight w:val="none"/>
          <w:lang w:eastAsia="zh-CN"/>
        </w:rPr>
        <w:t>100.0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，且较上年数持平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合理安排</w:t>
      </w:r>
      <w:r>
        <w:rPr>
          <w:rFonts w:hint="eastAsia" w:ascii="Times New Roman" w:hAnsi="Times New Roman" w:eastAsia="仿宋_GB2312" w:cs="仿宋_GB2312"/>
          <w:kern w:val="0"/>
          <w:sz w:val="30"/>
          <w:szCs w:val="30"/>
          <w:highlight w:val="none"/>
        </w:rPr>
        <w:t>公务用车运行维护费</w:t>
      </w:r>
      <w:r>
        <w:rPr>
          <w:rFonts w:hint="eastAsia" w:ascii="Times New Roman" w:hAnsi="Times New Roman" w:eastAsia="仿宋_GB2312" w:cs="仿宋_GB2312"/>
          <w:sz w:val="30"/>
          <w:szCs w:val="30"/>
          <w:highlight w:val="none"/>
          <w:lang w:eastAsia="zh-CN"/>
        </w:rPr>
        <w:t>使用，严格按照预算执行。</w:t>
      </w: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9</w:t>
      </w:r>
      <w:r>
        <w:rPr>
          <w:rFonts w:hint="eastAsia" w:ascii="Times New Roman" w:hAnsi="Times New Roman" w:eastAsia="仿宋_GB2312" w:cs="仿宋_GB2312"/>
          <w:kern w:val="0"/>
          <w:sz w:val="30"/>
          <w:szCs w:val="30"/>
          <w:highlight w:val="none"/>
        </w:rPr>
        <w:t>辆。</w:t>
      </w:r>
    </w:p>
    <w:p>
      <w:pPr>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，且较上年数持平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本年度未用财政拨款经费列支公务用车购置费</w:t>
      </w:r>
      <w:r>
        <w:rPr>
          <w:rFonts w:hint="eastAsia" w:ascii="Times New Roman" w:hAnsi="Times New Roman" w:eastAsia="仿宋_GB2312" w:cs="仿宋_GB2312"/>
          <w:kern w:val="0"/>
          <w:sz w:val="30"/>
          <w:szCs w:val="30"/>
          <w:highlight w:val="none"/>
          <w:lang w:eastAsia="zh-CN"/>
        </w:rPr>
        <w:t>。</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5,000.00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4,561.00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439.00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91.22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4,561.00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节约公务接待经费支出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疫情结束，相关业务开展，公务接待支出增加。</w:t>
      </w:r>
    </w:p>
    <w:p>
      <w:pPr>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5</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25</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keepNext/>
        <w:keepLines/>
        <w:pageBreakBefore w:val="0"/>
        <w:widowControl w:val="0"/>
        <w:kinsoku/>
        <w:wordWrap/>
        <w:overflowPunct/>
        <w:topLinePunct w:val="0"/>
        <w:autoSpaceDE w:val="0"/>
        <w:autoSpaceDN w:val="0"/>
        <w:bidi w:val="0"/>
        <w:adjustRightInd w:val="0"/>
        <w:snapToGrid/>
        <w:spacing w:line="600" w:lineRule="exact"/>
        <w:ind w:firstLine="602" w:firstLineChars="200"/>
        <w:jc w:val="both"/>
        <w:textAlignment w:val="auto"/>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pageBreakBefore w:val="0"/>
        <w:widowControl w:val="0"/>
        <w:kinsoku/>
        <w:wordWrap/>
        <w:overflowPunct/>
        <w:topLinePunct w:val="0"/>
        <w:autoSpaceDE w:val="0"/>
        <w:autoSpaceDN w:val="0"/>
        <w:bidi w:val="0"/>
        <w:adjustRightInd w:val="0"/>
        <w:snapToGrid/>
        <w:spacing w:line="580" w:lineRule="exact"/>
        <w:ind w:firstLine="600" w:firstLineChars="200"/>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天津市统计局</w:t>
      </w:r>
      <w:r>
        <w:rPr>
          <w:rFonts w:hint="eastAsia" w:ascii="Times New Roman" w:hAnsi="Times New Roman" w:eastAsia="宋体" w:cs="宋体"/>
          <w:kern w:val="0"/>
          <w:sz w:val="30"/>
          <w:szCs w:val="30"/>
          <w:highlight w:val="none"/>
          <w:lang w:eastAsia="zh-CN"/>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lang w:eastAsia="zh-CN"/>
        </w:rPr>
        <w:t>7,824,516.30</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w:t>
      </w:r>
      <w:r>
        <w:rPr>
          <w:rFonts w:hint="eastAsia" w:ascii="Times New Roman" w:hAnsi="Times New Roman" w:eastAsia="仿宋_GB2312" w:cs="仿宋_GB2312"/>
          <w:kern w:val="0"/>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153,518.30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2.0</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仿宋_GB2312" w:cs="仿宋_GB2312"/>
          <w:sz w:val="30"/>
          <w:szCs w:val="30"/>
          <w:highlight w:val="none"/>
          <w:lang w:eastAsia="zh-CN"/>
        </w:rPr>
        <w:t>办公大楼使用年限渐长，各项维修维护经费增加，租赁费，电费、燃气等费用价格增加，疫情结束，差旅支出增加。</w:t>
      </w:r>
    </w:p>
    <w:p>
      <w:pPr>
        <w:keepNext/>
        <w:keepLines/>
        <w:pageBreakBefore w:val="0"/>
        <w:widowControl w:val="0"/>
        <w:kinsoku/>
        <w:wordWrap/>
        <w:overflowPunct/>
        <w:topLinePunct w:val="0"/>
        <w:autoSpaceDE w:val="0"/>
        <w:autoSpaceDN w:val="0"/>
        <w:bidi w:val="0"/>
        <w:adjustRightInd w:val="0"/>
        <w:snapToGrid/>
        <w:spacing w:line="600" w:lineRule="exact"/>
        <w:ind w:firstLine="602" w:firstLineChars="200"/>
        <w:jc w:val="both"/>
        <w:textAlignment w:val="auto"/>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pPr>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ascii="Times New Roman" w:hAnsi="Times New Roman" w:eastAsia="楷体" w:cs="Times New Roman"/>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天津市统计局</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16,890,742.70</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2,260,195.50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14,630,547.20</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9,844,126.70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58.28%</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9,844,126.70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58.28%</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98.78</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52.03</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pPr>
        <w:keepNext/>
        <w:keepLines/>
        <w:pageBreakBefore w:val="0"/>
        <w:widowControl w:val="0"/>
        <w:kinsoku/>
        <w:wordWrap/>
        <w:overflowPunct/>
        <w:topLinePunct w:val="0"/>
        <w:autoSpaceDE w:val="0"/>
        <w:autoSpaceDN w:val="0"/>
        <w:bidi w:val="0"/>
        <w:adjustRightInd w:val="0"/>
        <w:snapToGrid/>
        <w:spacing w:line="600" w:lineRule="exact"/>
        <w:ind w:firstLine="602" w:firstLineChars="200"/>
        <w:jc w:val="both"/>
        <w:textAlignment w:val="auto"/>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天津市统计局2023年度无国有资产占有使用情况。</w:t>
      </w:r>
    </w:p>
    <w:p>
      <w:pPr>
        <w:keepNext/>
        <w:keepLines/>
        <w:pageBreakBefore w:val="0"/>
        <w:widowControl w:val="0"/>
        <w:kinsoku/>
        <w:wordWrap/>
        <w:overflowPunct/>
        <w:topLinePunct w:val="0"/>
        <w:autoSpaceDE w:val="0"/>
        <w:autoSpaceDN w:val="0"/>
        <w:bidi w:val="0"/>
        <w:adjustRightInd w:val="0"/>
        <w:snapToGrid/>
        <w:spacing w:line="600" w:lineRule="exact"/>
        <w:ind w:firstLine="602" w:firstLineChars="200"/>
        <w:jc w:val="both"/>
        <w:textAlignment w:val="auto"/>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根据预算绩效管理要求，天津市统计局2023年度已对1</w:t>
      </w:r>
      <w:r>
        <w:rPr>
          <w:rFonts w:hint="eastAsia" w:ascii="Times New Roman" w:hAnsi="Times New Roman" w:eastAsia="仿宋_GB2312" w:cs="仿宋_GB2312"/>
          <w:sz w:val="30"/>
          <w:szCs w:val="30"/>
          <w:highlight w:val="none"/>
          <w:lang w:val="en-US" w:eastAsia="zh-CN"/>
        </w:rPr>
        <w:t>5</w:t>
      </w:r>
      <w:r>
        <w:rPr>
          <w:rFonts w:hint="eastAsia" w:ascii="Times New Roman" w:hAnsi="Times New Roman" w:eastAsia="仿宋_GB2312" w:cs="仿宋_GB2312"/>
          <w:sz w:val="30"/>
          <w:szCs w:val="30"/>
          <w:highlight w:val="none"/>
          <w:lang w:eastAsia="zh-CN"/>
        </w:rPr>
        <w:t>个市级项目开展绩效自评，涉及金额</w:t>
      </w:r>
      <w:r>
        <w:rPr>
          <w:rFonts w:hint="eastAsia" w:ascii="Times New Roman" w:hAnsi="Times New Roman" w:eastAsia="仿宋_GB2312" w:cs="仿宋_GB2312"/>
          <w:sz w:val="30"/>
          <w:szCs w:val="30"/>
          <w:highlight w:val="none"/>
          <w:lang w:val="en-US" w:eastAsia="zh-CN"/>
        </w:rPr>
        <w:t>21,131,362.00</w:t>
      </w:r>
      <w:r>
        <w:rPr>
          <w:rFonts w:hint="eastAsia" w:ascii="Times New Roman" w:hAnsi="Times New Roman" w:eastAsia="仿宋_GB2312" w:cs="仿宋_GB2312"/>
          <w:sz w:val="30"/>
          <w:szCs w:val="30"/>
          <w:highlight w:val="none"/>
          <w:lang w:eastAsia="zh-CN"/>
        </w:rPr>
        <w:t>元，自评结果已随部门决算一并公开；本部门2023年度未开展部门评价。</w:t>
      </w:r>
    </w:p>
    <w:p>
      <w:pPr>
        <w:keepNext/>
        <w:keepLines/>
        <w:pageBreakBefore w:val="0"/>
        <w:widowControl w:val="0"/>
        <w:kinsoku/>
        <w:wordWrap/>
        <w:overflowPunct/>
        <w:topLinePunct w:val="0"/>
        <w:autoSpaceDE w:val="0"/>
        <w:autoSpaceDN w:val="0"/>
        <w:bidi w:val="0"/>
        <w:adjustRightInd w:val="0"/>
        <w:snapToGrid/>
        <w:spacing w:line="600" w:lineRule="exact"/>
        <w:ind w:firstLine="602" w:firstLineChars="200"/>
        <w:jc w:val="both"/>
        <w:textAlignment w:val="auto"/>
        <w:outlineLvl w:val="1"/>
        <w:rPr>
          <w:rFonts w:hint="eastAsia" w:ascii="Times New Roman" w:hAnsi="Times New Roman" w:eastAsia="仿宋_GB2312" w:cs="仿宋_GB2312"/>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pPr>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天津市统计局不属于乡、镇、街级单位，不涉及公开2023年度教育、医疗卫生、社会保障和就业、住房保障、涉农补贴等民生支出情况。</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w:t>
      </w:r>
    </w:p>
    <w:p>
      <w:pPr>
        <w:pageBreakBefore w:val="0"/>
        <w:widowControl w:val="0"/>
        <w:kinsoku/>
        <w:wordWrap/>
        <w:overflowPunct/>
        <w:topLinePunct w:val="0"/>
        <w:autoSpaceDE w:val="0"/>
        <w:autoSpaceDN w:val="0"/>
        <w:bidi w:val="0"/>
        <w:adjustRightInd w:val="0"/>
        <w:snapToGrid/>
        <w:ind w:firstLine="602" w:firstLineChars="200"/>
        <w:jc w:val="both"/>
        <w:textAlignment w:val="auto"/>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汉仪仿宋S">
    <w:panose1 w:val="00020600040101000101"/>
    <w:charset w:val="86"/>
    <w:family w:val="auto"/>
    <w:pitch w:val="default"/>
    <w:sig w:usb0="A00002BF" w:usb1="38CF7CFA" w:usb2="00000016" w:usb3="00000000" w:csb0="0004009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0ZDdjZmNhMDU3OGRjODI0Y2FhODMxNDQzMzM1Nj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2807F0B"/>
    <w:rsid w:val="63B80927"/>
    <w:rsid w:val="643C1F0A"/>
    <w:rsid w:val="644D16E1"/>
    <w:rsid w:val="64925346"/>
    <w:rsid w:val="654D2EBE"/>
    <w:rsid w:val="654E5711"/>
    <w:rsid w:val="656942F9"/>
    <w:rsid w:val="65B558C0"/>
    <w:rsid w:val="660E106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4B006F"/>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 w:val="A758C924"/>
    <w:rsid w:val="FE6954BF"/>
    <w:rsid w:val="FF7DD8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3220</Words>
  <Characters>5638</Characters>
  <Lines>82</Lines>
  <Paragraphs>23</Paragraphs>
  <TotalTime>20</TotalTime>
  <ScaleCrop>false</ScaleCrop>
  <LinksUpToDate>false</LinksUpToDate>
  <CharactersWithSpaces>5662</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2023-08-12T00:11:00Z</dcterms:created>
  <dc:creator>office</dc:creator>
  <cp:lastModifiedBy>sugon</cp:lastModifiedBy>
  <dcterms:modified xsi:type="dcterms:W3CDTF">2024-08-27T17:47:15Z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823E1EFF39A8473B83FAA69DB458E063_13</vt:lpwstr>
  </property>
</Properties>
</file>