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天津市统计局社情民意调查中心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5"/>
          <w:headerReference w:type="default" r:id="rId26"/>
          <w:headerReference w:type="first" r:id="rId27"/>
          <w:footerReference w:type="even" r:id="rId28"/>
          <w:footerReference w:type="default" r:id="rId29"/>
          <w:footerReference w:type="first" r:id="rId3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214908849"/>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110103995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天津市统计局社情民意调查中心</w:t>
      </w:r>
      <w:r>
        <w:rPr>
          <w:rFonts w:ascii="仿宋_GB2312" w:eastAsia="仿宋_GB2312" w:hint="eastAsia"/>
          <w:sz w:val="30"/>
          <w:szCs w:val="30"/>
        </w:rPr>
        <w:t xml:space="preserve">的主要职责是：</w:t>
      </w:r>
      <w:r>
        <w:rPr>
          <w:rFonts w:ascii="仿宋_GB2312" w:eastAsia="仿宋_GB2312" w:hint="eastAsia"/>
          <w:sz w:val="30"/>
          <w:szCs w:val="30"/>
        </w:rPr>
        <w:t xml:space="preserve">开展社情民意调查、分析研究工作，收集、整理、提供有关统计调查信息；开展统计科研工作；承担统计报表的汇总计算、分析、处理工作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244589183"/>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天津市统计局社情民意调查中心内设4个科室</w:t>
      </w:r>
      <w:r>
        <w:rPr>
          <w:rFonts w:ascii="仿宋_GB2312" w:eastAsia="仿宋_GB2312" w:hint="eastAsia"/>
          <w:sz w:val="30"/>
          <w:szCs w:val="30"/>
        </w:rPr>
        <w:t xml:space="preserve">；纳入</w:t>
      </w:r>
      <w:r>
        <w:rPr>
          <w:rFonts w:ascii="仿宋_GB2312" w:eastAsia="仿宋_GB2312" w:hint="eastAsia"/>
          <w:sz w:val="30"/>
          <w:szCs w:val="30"/>
        </w:rPr>
        <w:t xml:space="preserve">天津市统计局社情民意调查中心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天津市统计局社情民意调查中心。</w:t>
      </w:r>
      <w:bookmarkStart w:id="12" w:name="_GoBack"/>
      <w:bookmarkEnd w:id="12"/>
    </w:p>
    <w:p>
      <w:pPr>
        <w:spacing w:line="580" w:lineRule="exact"/>
        <w:jc w:val="center"/>
        <w:rPr>
          <w:rFonts w:eastAsia="黑体"/>
          <w:w w:val="95"/>
          <w:sz w:val="44"/>
          <w:szCs w:val="44"/>
        </w:rPr>
      </w:pPr>
      <w:r>
        <w:br w:type="page"/>
      </w:r>
      <w:bookmarkStart w:id="13" w:name="_Toc1290695373"/>
      <w:bookmarkStart w:id="14" w:name="_Toc526698323"/>
      <w:bookmarkStart w:id="15"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 xml:space="preserve">第二部分  2024年度部门决算表</w:t>
      </w:r>
      <w:bookmarkStart w:id="17" w:name="_Toc1675239290"/>
      <w:bookmarkEnd w:id="13"/>
      <w:bookmarkEnd w:id="14"/>
      <w:bookmarkEnd w:id="15"/>
      <w:bookmarkEnd w:id="16"/>
      <w:bookmarkEnd w:id="17"/>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8" w:name="_Toc1865768001"/>
      <w:bookmarkStart w:id="19" w:name="_Toc984815664"/>
      <w:bookmarkStart w:id="20" w:name="_Toc291121727"/>
      <w:r>
        <w:rPr>
          <w:rFonts w:ascii="黑体" w:eastAsia="黑体" w:hAnsi="黑体" w:hint="eastAsia"/>
          <w:sz w:val="30"/>
          <w:szCs w:val="30"/>
        </w:rPr>
        <w:t xml:space="preserve">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3,898,435.87</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8,015,431.43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5,017,405.82</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345,000.00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156,849.87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11,261.99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8,927,103.68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8,517,281.30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6,105,503.19</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6,515,325.57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6,105,503.19</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15,032,606.87</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15,032,606.87</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406579313"/>
      <w:r>
        <w:rPr>
          <w:rFonts w:ascii="黑体" w:eastAsia="黑体" w:hAnsi="黑体" w:hint="eastAsia"/>
          <w:sz w:val="30"/>
          <w:szCs w:val="30"/>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8,927,103.68</w:t>
            </w:r>
          </w:p>
        </w:tc>
        <w:tc>
          <w:tcPr>
            <w:tcW w:w="1240" w:type="dxa"/>
            <w:tcBorders/>
            <w:vAlign w:val="center"/>
          </w:tcPr>
          <w:p>
            <w:pPr>
              <w:snapToGrid w:val="0"/>
              <w:jc w:val="right"/>
            </w:pPr>
            <w:r>
              <w:rPr>
                <w:rFonts w:ascii="宋体" w:eastAsia="宋体" w:hAnsi="宋体" w:cs="宋体"/>
                <w:b w:val="0"/>
                <w:i w:val="0"/>
                <w:color w:val="000000"/>
                <w:sz w:val="14"/>
              </w:rPr>
              <w:t xml:space="preserve">3,898,435.87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11,261.99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8,425,253.81</w:t>
            </w:r>
          </w:p>
        </w:tc>
        <w:tc>
          <w:tcPr>
            <w:tcW w:w="1240" w:type="dxa"/>
            <w:tcBorders/>
            <w:vAlign w:val="center"/>
          </w:tcPr>
          <w:p>
            <w:pPr>
              <w:snapToGrid w:val="0"/>
              <w:jc w:val="right"/>
            </w:pPr>
            <w:r>
              <w:rPr>
                <w:rFonts w:ascii="宋体" w:eastAsia="宋体" w:hAnsi="宋体" w:cs="宋体"/>
                <w:b w:val="0"/>
                <w:i w:val="0"/>
                <w:color w:val="000000"/>
                <w:sz w:val="14"/>
              </w:rPr>
              <w:t xml:space="preserve">3,396,586.00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11,261.99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w:t>
            </w:r>
          </w:p>
        </w:tc>
        <w:tc>
          <w:tcPr>
            <w:tcW w:w="2520" w:type="dxa"/>
            <w:tcBorders/>
            <w:vAlign w:val="center"/>
          </w:tcPr>
          <w:p>
            <w:pPr>
              <w:snapToGrid w:val="0"/>
              <w:jc w:val="left"/>
            </w:pPr>
            <w:r>
              <w:rPr>
                <w:rFonts w:ascii="宋体" w:eastAsia="宋体" w:hAnsi="宋体" w:cs="宋体"/>
                <w:b w:val="0"/>
                <w:i w:val="0"/>
                <w:color w:val="000000"/>
                <w:sz w:val="14"/>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4"/>
              </w:rPr>
              <w:t xml:space="preserve">8,425,253.81</w:t>
            </w:r>
          </w:p>
        </w:tc>
        <w:tc>
          <w:tcPr>
            <w:tcW w:w="1240" w:type="dxa"/>
            <w:tcBorders/>
            <w:vAlign w:val="center"/>
          </w:tcPr>
          <w:p>
            <w:pPr>
              <w:snapToGrid w:val="0"/>
              <w:jc w:val="right"/>
            </w:pPr>
            <w:r>
              <w:rPr>
                <w:rFonts w:ascii="宋体" w:eastAsia="宋体" w:hAnsi="宋体" w:cs="宋体"/>
                <w:b w:val="0"/>
                <w:i w:val="0"/>
                <w:color w:val="000000"/>
                <w:sz w:val="14"/>
              </w:rPr>
              <w:t xml:space="preserve">3,396,586.00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11,261.99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2010505</w:t>
            </w:r>
          </w:p>
        </w:tc>
        <w:tc>
          <w:tcPr>
            <w:tcW w:w="2520" w:type="dxa"/>
            <w:tcBorders/>
            <w:vAlign w:val="center"/>
          </w:tcPr>
          <w:p>
            <w:pPr>
              <w:snapToGrid w:val="0"/>
              <w:jc w:val="left"/>
            </w:pPr>
            <w:r>
              <w:rPr>
                <w:rFonts w:ascii="宋体" w:eastAsia="宋体" w:hAnsi="宋体" w:cs="宋体"/>
                <w:b w:val="0"/>
                <w:i w:val="0"/>
                <w:color w:val="000000"/>
                <w:sz w:val="14"/>
              </w:rPr>
              <w:t xml:space="preserve">专项统计业务</w:t>
            </w:r>
          </w:p>
        </w:tc>
        <w:tc>
          <w:tcPr>
            <w:tcW w:w="1240" w:type="dxa"/>
            <w:tcBorders/>
            <w:vAlign w:val="center"/>
          </w:tcPr>
          <w:p>
            <w:pPr>
              <w:snapToGrid w:val="0"/>
              <w:jc w:val="right"/>
            </w:pPr>
            <w:r>
              <w:rPr>
                <w:rFonts w:ascii="宋体" w:eastAsia="宋体" w:hAnsi="宋体" w:cs="宋体"/>
                <w:b w:val="0"/>
                <w:i w:val="0"/>
                <w:color w:val="000000"/>
                <w:sz w:val="14"/>
              </w:rPr>
              <w:t xml:space="preserve">360,000.00</w:t>
            </w:r>
          </w:p>
        </w:tc>
        <w:tc>
          <w:tcPr>
            <w:tcW w:w="1240" w:type="dxa"/>
            <w:tcBorders/>
            <w:vAlign w:val="center"/>
          </w:tcPr>
          <w:p>
            <w:pPr>
              <w:snapToGrid w:val="0"/>
              <w:jc w:val="right"/>
            </w:pPr>
            <w:r>
              <w:rPr>
                <w:rFonts w:ascii="宋体" w:eastAsia="宋体" w:hAnsi="宋体" w:cs="宋体"/>
                <w:b w:val="0"/>
                <w:i w:val="0"/>
                <w:color w:val="000000"/>
                <w:sz w:val="14"/>
              </w:rPr>
              <w:t xml:space="preserve">360,000.00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3,036,586.00</w:t>
            </w:r>
          </w:p>
        </w:tc>
        <w:tc>
          <w:tcPr>
            <w:tcW w:w="1240" w:type="dxa"/>
            <w:tcBorders/>
            <w:vAlign w:val="center"/>
          </w:tcPr>
          <w:p>
            <w:pPr>
              <w:snapToGrid w:val="0"/>
              <w:jc w:val="right"/>
            </w:pPr>
            <w:r>
              <w:rPr>
                <w:rFonts w:ascii="宋体" w:eastAsia="宋体" w:hAnsi="宋体" w:cs="宋体"/>
                <w:b w:val="0"/>
                <w:i w:val="0"/>
                <w:color w:val="000000"/>
                <w:sz w:val="14"/>
              </w:rPr>
              <w:t xml:space="preserve">3,036,586.00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2010599</w:t>
            </w:r>
          </w:p>
        </w:tc>
        <w:tc>
          <w:tcPr>
            <w:tcW w:w="2520" w:type="dxa"/>
            <w:tcBorders/>
            <w:vAlign w:val="center"/>
          </w:tcPr>
          <w:p>
            <w:pPr>
              <w:snapToGrid w:val="0"/>
              <w:jc w:val="left"/>
            </w:pPr>
            <w:r>
              <w:rPr>
                <w:rFonts w:ascii="宋体" w:eastAsia="宋体" w:hAnsi="宋体" w:cs="宋体"/>
                <w:b w:val="0"/>
                <w:i w:val="0"/>
                <w:color w:val="000000"/>
                <w:sz w:val="14"/>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4"/>
              </w:rPr>
              <w:t xml:space="preserve">5,028,667.81</w:t>
            </w: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5,017,405.82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11,261.99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345,000.00</w:t>
            </w:r>
          </w:p>
        </w:tc>
        <w:tc>
          <w:tcPr>
            <w:tcW w:w="1240" w:type="dxa"/>
            <w:tcBorders/>
            <w:vAlign w:val="center"/>
          </w:tcPr>
          <w:p>
            <w:pPr>
              <w:snapToGrid w:val="0"/>
              <w:jc w:val="right"/>
            </w:pPr>
            <w:r>
              <w:rPr>
                <w:rFonts w:ascii="宋体" w:eastAsia="宋体" w:hAnsi="宋体" w:cs="宋体"/>
                <w:b w:val="0"/>
                <w:i w:val="0"/>
                <w:color w:val="000000"/>
                <w:sz w:val="14"/>
              </w:rPr>
              <w:t xml:space="preserve">345,000.00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345,000.00</w:t>
            </w:r>
          </w:p>
        </w:tc>
        <w:tc>
          <w:tcPr>
            <w:tcW w:w="1240" w:type="dxa"/>
            <w:tcBorders/>
            <w:vAlign w:val="center"/>
          </w:tcPr>
          <w:p>
            <w:pPr>
              <w:snapToGrid w:val="0"/>
              <w:jc w:val="right"/>
            </w:pPr>
            <w:r>
              <w:rPr>
                <w:rFonts w:ascii="宋体" w:eastAsia="宋体" w:hAnsi="宋体" w:cs="宋体"/>
                <w:b w:val="0"/>
                <w:i w:val="0"/>
                <w:color w:val="000000"/>
                <w:sz w:val="14"/>
              </w:rPr>
              <w:t xml:space="preserve">345,000.00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230,000.00</w:t>
            </w:r>
          </w:p>
        </w:tc>
        <w:tc>
          <w:tcPr>
            <w:tcW w:w="1240" w:type="dxa"/>
            <w:tcBorders/>
            <w:vAlign w:val="center"/>
          </w:tcPr>
          <w:p>
            <w:pPr>
              <w:snapToGrid w:val="0"/>
              <w:jc w:val="right"/>
            </w:pPr>
            <w:r>
              <w:rPr>
                <w:rFonts w:ascii="宋体" w:eastAsia="宋体" w:hAnsi="宋体" w:cs="宋体"/>
                <w:b w:val="0"/>
                <w:i w:val="0"/>
                <w:color w:val="000000"/>
                <w:sz w:val="14"/>
              </w:rPr>
              <w:t xml:space="preserve">230,000.00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115,000.00</w:t>
            </w:r>
          </w:p>
        </w:tc>
        <w:tc>
          <w:tcPr>
            <w:tcW w:w="1240" w:type="dxa"/>
            <w:tcBorders/>
            <w:vAlign w:val="center"/>
          </w:tcPr>
          <w:p>
            <w:pPr>
              <w:snapToGrid w:val="0"/>
              <w:jc w:val="right"/>
            </w:pPr>
            <w:r>
              <w:rPr>
                <w:rFonts w:ascii="宋体" w:eastAsia="宋体" w:hAnsi="宋体" w:cs="宋体"/>
                <w:b w:val="0"/>
                <w:i w:val="0"/>
                <w:color w:val="000000"/>
                <w:sz w:val="14"/>
              </w:rPr>
              <w:t xml:space="preserve">115,000.00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156,849.87</w:t>
            </w:r>
          </w:p>
        </w:tc>
        <w:tc>
          <w:tcPr>
            <w:tcW w:w="1240" w:type="dxa"/>
            <w:tcBorders/>
            <w:vAlign w:val="center"/>
          </w:tcPr>
          <w:p>
            <w:pPr>
              <w:snapToGrid w:val="0"/>
              <w:jc w:val="right"/>
            </w:pPr>
            <w:r>
              <w:rPr>
                <w:rFonts w:ascii="宋体" w:eastAsia="宋体" w:hAnsi="宋体" w:cs="宋体"/>
                <w:b w:val="0"/>
                <w:i w:val="0"/>
                <w:color w:val="000000"/>
                <w:sz w:val="14"/>
              </w:rPr>
              <w:t xml:space="preserve">156,849.87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156,849.87</w:t>
            </w:r>
          </w:p>
        </w:tc>
        <w:tc>
          <w:tcPr>
            <w:tcW w:w="1240" w:type="dxa"/>
            <w:tcBorders/>
            <w:vAlign w:val="center"/>
          </w:tcPr>
          <w:p>
            <w:pPr>
              <w:snapToGrid w:val="0"/>
              <w:jc w:val="right"/>
            </w:pPr>
            <w:r>
              <w:rPr>
                <w:rFonts w:ascii="宋体" w:eastAsia="宋体" w:hAnsi="宋体" w:cs="宋体"/>
                <w:b w:val="0"/>
                <w:i w:val="0"/>
                <w:color w:val="000000"/>
                <w:sz w:val="14"/>
              </w:rPr>
              <w:t xml:space="preserve">156,849.87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144,000.00</w:t>
            </w:r>
          </w:p>
        </w:tc>
        <w:tc>
          <w:tcPr>
            <w:tcW w:w="1240" w:type="dxa"/>
            <w:tcBorders/>
            <w:vAlign w:val="center"/>
          </w:tcPr>
          <w:p>
            <w:pPr>
              <w:snapToGrid w:val="0"/>
              <w:jc w:val="right"/>
            </w:pPr>
            <w:r>
              <w:rPr>
                <w:rFonts w:ascii="宋体" w:eastAsia="宋体" w:hAnsi="宋体" w:cs="宋体"/>
                <w:b w:val="0"/>
                <w:i w:val="0"/>
                <w:color w:val="000000"/>
                <w:sz w:val="14"/>
              </w:rPr>
              <w:t xml:space="preserve">144,000.00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12,849.87</w:t>
            </w:r>
          </w:p>
        </w:tc>
        <w:tc>
          <w:tcPr>
            <w:tcW w:w="1240" w:type="dxa"/>
            <w:tcBorders/>
            <w:vAlign w:val="center"/>
          </w:tcPr>
          <w:p>
            <w:pPr>
              <w:snapToGrid w:val="0"/>
              <w:jc w:val="right"/>
            </w:pPr>
            <w:r>
              <w:rPr>
                <w:rFonts w:ascii="宋体" w:eastAsia="宋体" w:hAnsi="宋体" w:cs="宋体"/>
                <w:b w:val="0"/>
                <w:i w:val="0"/>
                <w:color w:val="000000"/>
                <w:sz w:val="14"/>
              </w:rPr>
              <w:t xml:space="preserve">12,849.87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85548837"/>
      <w:r>
        <w:rPr>
          <w:rFonts w:ascii="黑体" w:eastAsia="黑体" w:hAnsi="黑体" w:hint="eastAsia"/>
          <w:sz w:val="30"/>
          <w:szCs w:val="30"/>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15,032,606.87</w:t>
            </w:r>
          </w:p>
        </w:tc>
        <w:tc>
          <w:tcPr>
            <w:tcW w:w="580" w:type="dxa"/>
            <w:tcBorders/>
            <w:vAlign w:val="center"/>
          </w:tcPr>
          <w:p>
            <w:pPr>
              <w:snapToGrid w:val="0"/>
              <w:jc w:val="right"/>
            </w:pPr>
            <w:r>
              <w:rPr>
                <w:rFonts w:ascii="宋体" w:eastAsia="宋体" w:hAnsi="宋体" w:cs="宋体"/>
                <w:b w:val="0"/>
                <w:i w:val="0"/>
                <w:color w:val="000000"/>
                <w:sz w:val="9"/>
              </w:rPr>
              <w:t xml:space="preserve">8,927,103.68</w:t>
            </w:r>
          </w:p>
        </w:tc>
        <w:tc>
          <w:tcPr>
            <w:tcW w:w="580" w:type="dxa"/>
            <w:tcBorders/>
            <w:vAlign w:val="center"/>
          </w:tcPr>
          <w:p>
            <w:pPr>
              <w:snapToGrid w:val="0"/>
              <w:jc w:val="right"/>
            </w:pPr>
            <w:r>
              <w:rPr>
                <w:rFonts w:ascii="宋体" w:eastAsia="宋体" w:hAnsi="宋体" w:cs="宋体"/>
                <w:b w:val="0"/>
                <w:i w:val="0"/>
                <w:color w:val="000000"/>
                <w:sz w:val="9"/>
              </w:rPr>
              <w:t xml:space="preserve">3,898,435.87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5,017,405.82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11,261.99</w:t>
            </w:r>
          </w:p>
        </w:tc>
        <w:tc>
          <w:tcPr>
            <w:tcW w:w="580" w:type="dxa"/>
            <w:tcBorders/>
            <w:vAlign w:val="center"/>
          </w:tcPr>
          <w:p>
            <w:pPr>
              <w:snapToGrid w:val="0"/>
              <w:jc w:val="right"/>
            </w:pPr>
            <w:r>
              <w:rPr>
                <w:rFonts w:ascii="宋体" w:eastAsia="宋体" w:hAnsi="宋体" w:cs="宋体"/>
                <w:b w:val="0"/>
                <w:i w:val="0"/>
                <w:color w:val="000000"/>
                <w:sz w:val="9"/>
              </w:rPr>
              <w:t xml:space="preserve">6,105,503.19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6,105,503.19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6,105,503.19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349201</w:t>
            </w:r>
          </w:p>
        </w:tc>
        <w:tc>
          <w:tcPr>
            <w:tcW w:w="1520" w:type="dxa"/>
            <w:tcBorders/>
            <w:vAlign w:val="center"/>
          </w:tcPr>
          <w:p>
            <w:pPr>
              <w:snapToGrid w:val="0"/>
              <w:jc w:val="center"/>
            </w:pPr>
            <w:r>
              <w:rPr>
                <w:rFonts w:ascii="宋体" w:eastAsia="宋体" w:hAnsi="宋体" w:cs="宋体"/>
                <w:b w:val="0"/>
                <w:i w:val="0"/>
                <w:color w:val="000000"/>
                <w:sz w:val="9"/>
              </w:rPr>
              <w:t xml:space="preserve">天津市统计局社情民意调查中心</w:t>
            </w:r>
          </w:p>
        </w:tc>
        <w:tc>
          <w:tcPr>
            <w:tcW w:w="580" w:type="dxa"/>
            <w:tcBorders/>
            <w:vAlign w:val="center"/>
          </w:tcPr>
          <w:p>
            <w:pPr>
              <w:snapToGrid w:val="0"/>
              <w:jc w:val="right"/>
            </w:pPr>
            <w:r>
              <w:rPr>
                <w:rFonts w:ascii="宋体" w:eastAsia="宋体" w:hAnsi="宋体" w:cs="宋体"/>
                <w:b w:val="0"/>
                <w:i w:val="0"/>
                <w:color w:val="000000"/>
                <w:sz w:val="9"/>
              </w:rPr>
              <w:t xml:space="preserve">15,032,606.87</w:t>
            </w:r>
          </w:p>
        </w:tc>
        <w:tc>
          <w:tcPr>
            <w:tcW w:w="580" w:type="dxa"/>
            <w:tcBorders/>
            <w:vAlign w:val="center"/>
          </w:tcPr>
          <w:p>
            <w:pPr>
              <w:snapToGrid w:val="0"/>
              <w:jc w:val="right"/>
            </w:pPr>
            <w:r>
              <w:rPr>
                <w:rFonts w:ascii="宋体" w:eastAsia="宋体" w:hAnsi="宋体" w:cs="宋体"/>
                <w:b w:val="0"/>
                <w:i w:val="0"/>
                <w:color w:val="000000"/>
                <w:sz w:val="9"/>
              </w:rPr>
              <w:t xml:space="preserve">8,927,103.68</w:t>
            </w:r>
          </w:p>
        </w:tc>
        <w:tc>
          <w:tcPr>
            <w:tcW w:w="580" w:type="dxa"/>
            <w:tcBorders/>
            <w:vAlign w:val="center"/>
          </w:tcPr>
          <w:p>
            <w:pPr>
              <w:snapToGrid w:val="0"/>
              <w:jc w:val="right"/>
            </w:pPr>
            <w:r>
              <w:rPr>
                <w:rFonts w:ascii="宋体" w:eastAsia="宋体" w:hAnsi="宋体" w:cs="宋体"/>
                <w:b w:val="0"/>
                <w:i w:val="0"/>
                <w:color w:val="000000"/>
                <w:sz w:val="9"/>
              </w:rPr>
              <w:t xml:space="preserve">3,898,435.87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5,017,405.82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11,261.99</w:t>
            </w:r>
          </w:p>
        </w:tc>
        <w:tc>
          <w:tcPr>
            <w:tcW w:w="580" w:type="dxa"/>
            <w:tcBorders/>
            <w:vAlign w:val="center"/>
          </w:tcPr>
          <w:p>
            <w:pPr>
              <w:snapToGrid w:val="0"/>
              <w:jc w:val="right"/>
            </w:pPr>
            <w:r>
              <w:rPr>
                <w:rFonts w:ascii="宋体" w:eastAsia="宋体" w:hAnsi="宋体" w:cs="宋体"/>
                <w:b w:val="0"/>
                <w:i w:val="0"/>
                <w:color w:val="000000"/>
                <w:sz w:val="9"/>
              </w:rPr>
              <w:t xml:space="preserve">6,105,503.19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6,105,503.19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6,105,503.19</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3" w:name="_Toc1152743616"/>
      <w:r>
        <w:rPr>
          <w:rFonts w:ascii="黑体" w:eastAsia="黑体" w:hAnsi="黑体" w:hint="eastAsia"/>
          <w:sz w:val="30"/>
          <w:szCs w:val="30"/>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8,517,281.30</w:t>
            </w:r>
          </w:p>
        </w:tc>
        <w:tc>
          <w:tcPr>
            <w:tcW w:w="1320" w:type="dxa"/>
            <w:tcBorders/>
            <w:vAlign w:val="center"/>
          </w:tcPr>
          <w:p>
            <w:pPr>
              <w:snapToGrid w:val="0"/>
              <w:jc w:val="right"/>
            </w:pPr>
            <w:r>
              <w:rPr>
                <w:rFonts w:ascii="宋体" w:eastAsia="宋体" w:hAnsi="宋体" w:cs="宋体"/>
                <w:b w:val="0"/>
                <w:i w:val="0"/>
                <w:color w:val="000000"/>
                <w:sz w:val="15"/>
              </w:rPr>
              <w:t xml:space="preserve">5,241,389.11</w:t>
            </w:r>
          </w:p>
        </w:tc>
        <w:tc>
          <w:tcPr>
            <w:tcW w:w="1320" w:type="dxa"/>
            <w:tcBorders/>
            <w:vAlign w:val="center"/>
          </w:tcPr>
          <w:p>
            <w:pPr>
              <w:snapToGrid w:val="0"/>
              <w:jc w:val="right"/>
            </w:pPr>
            <w:r>
              <w:rPr>
                <w:rFonts w:ascii="宋体" w:eastAsia="宋体" w:hAnsi="宋体" w:cs="宋体"/>
                <w:b w:val="0"/>
                <w:i w:val="0"/>
                <w:color w:val="000000"/>
                <w:sz w:val="15"/>
              </w:rPr>
              <w:t xml:space="preserve">3,275,892.19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8,015,431.43</w:t>
            </w:r>
          </w:p>
        </w:tc>
        <w:tc>
          <w:tcPr>
            <w:tcW w:w="1320" w:type="dxa"/>
            <w:tcBorders/>
            <w:vAlign w:val="center"/>
          </w:tcPr>
          <w:p>
            <w:pPr>
              <w:snapToGrid w:val="0"/>
              <w:jc w:val="right"/>
            </w:pPr>
            <w:r>
              <w:rPr>
                <w:rFonts w:ascii="宋体" w:eastAsia="宋体" w:hAnsi="宋体" w:cs="宋体"/>
                <w:b w:val="0"/>
                <w:i w:val="0"/>
                <w:color w:val="000000"/>
                <w:sz w:val="15"/>
              </w:rPr>
              <w:t xml:space="preserve">4,739,539.24</w:t>
            </w:r>
          </w:p>
        </w:tc>
        <w:tc>
          <w:tcPr>
            <w:tcW w:w="1320" w:type="dxa"/>
            <w:tcBorders/>
            <w:vAlign w:val="center"/>
          </w:tcPr>
          <w:p>
            <w:pPr>
              <w:snapToGrid w:val="0"/>
              <w:jc w:val="right"/>
            </w:pPr>
            <w:r>
              <w:rPr>
                <w:rFonts w:ascii="宋体" w:eastAsia="宋体" w:hAnsi="宋体" w:cs="宋体"/>
                <w:b w:val="0"/>
                <w:i w:val="0"/>
                <w:color w:val="000000"/>
                <w:sz w:val="15"/>
              </w:rPr>
              <w:t xml:space="preserve">3,275,892.19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w:t>
            </w:r>
          </w:p>
        </w:tc>
        <w:tc>
          <w:tcPr>
            <w:tcW w:w="4400" w:type="dxa"/>
            <w:tcBorders/>
            <w:vAlign w:val="center"/>
          </w:tcPr>
          <w:p>
            <w:pPr>
              <w:snapToGrid w:val="0"/>
              <w:jc w:val="left"/>
            </w:pPr>
            <w:r>
              <w:rPr>
                <w:rFonts w:ascii="宋体" w:eastAsia="宋体" w:hAnsi="宋体" w:cs="宋体"/>
                <w:b w:val="0"/>
                <w:i w:val="0"/>
                <w:color w:val="000000"/>
                <w:sz w:val="15"/>
              </w:rPr>
              <w:t xml:space="preserve">统计信息事务</w:t>
            </w:r>
          </w:p>
        </w:tc>
        <w:tc>
          <w:tcPr>
            <w:tcW w:w="1320" w:type="dxa"/>
            <w:tcBorders/>
            <w:vAlign w:val="center"/>
          </w:tcPr>
          <w:p>
            <w:pPr>
              <w:snapToGrid w:val="0"/>
              <w:jc w:val="right"/>
            </w:pPr>
            <w:r>
              <w:rPr>
                <w:rFonts w:ascii="宋体" w:eastAsia="宋体" w:hAnsi="宋体" w:cs="宋体"/>
                <w:b w:val="0"/>
                <w:i w:val="0"/>
                <w:color w:val="000000"/>
                <w:sz w:val="15"/>
              </w:rPr>
              <w:t xml:space="preserve">8,015,431.43</w:t>
            </w:r>
          </w:p>
        </w:tc>
        <w:tc>
          <w:tcPr>
            <w:tcW w:w="1320" w:type="dxa"/>
            <w:tcBorders/>
            <w:vAlign w:val="center"/>
          </w:tcPr>
          <w:p>
            <w:pPr>
              <w:snapToGrid w:val="0"/>
              <w:jc w:val="right"/>
            </w:pPr>
            <w:r>
              <w:rPr>
                <w:rFonts w:ascii="宋体" w:eastAsia="宋体" w:hAnsi="宋体" w:cs="宋体"/>
                <w:b w:val="0"/>
                <w:i w:val="0"/>
                <w:color w:val="000000"/>
                <w:sz w:val="15"/>
              </w:rPr>
              <w:t xml:space="preserve">4,739,539.24</w:t>
            </w:r>
          </w:p>
        </w:tc>
        <w:tc>
          <w:tcPr>
            <w:tcW w:w="1320" w:type="dxa"/>
            <w:tcBorders/>
            <w:vAlign w:val="center"/>
          </w:tcPr>
          <w:p>
            <w:pPr>
              <w:snapToGrid w:val="0"/>
              <w:jc w:val="right"/>
            </w:pPr>
            <w:r>
              <w:rPr>
                <w:rFonts w:ascii="宋体" w:eastAsia="宋体" w:hAnsi="宋体" w:cs="宋体"/>
                <w:b w:val="0"/>
                <w:i w:val="0"/>
                <w:color w:val="000000"/>
                <w:sz w:val="15"/>
              </w:rPr>
              <w:t xml:space="preserve">3,275,892.19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2010505</w:t>
            </w:r>
          </w:p>
        </w:tc>
        <w:tc>
          <w:tcPr>
            <w:tcW w:w="4400" w:type="dxa"/>
            <w:tcBorders/>
            <w:vAlign w:val="center"/>
          </w:tcPr>
          <w:p>
            <w:pPr>
              <w:snapToGrid w:val="0"/>
              <w:jc w:val="left"/>
            </w:pPr>
            <w:r>
              <w:rPr>
                <w:rFonts w:ascii="宋体" w:eastAsia="宋体" w:hAnsi="宋体" w:cs="宋体"/>
                <w:b w:val="0"/>
                <w:i w:val="0"/>
                <w:color w:val="000000"/>
                <w:sz w:val="15"/>
              </w:rPr>
              <w:t xml:space="preserve">专项统计业务</w:t>
            </w:r>
          </w:p>
        </w:tc>
        <w:tc>
          <w:tcPr>
            <w:tcW w:w="1320" w:type="dxa"/>
            <w:tcBorders/>
            <w:vAlign w:val="center"/>
          </w:tcPr>
          <w:p>
            <w:pPr>
              <w:snapToGrid w:val="0"/>
              <w:jc w:val="right"/>
            </w:pPr>
            <w:r>
              <w:rPr>
                <w:rFonts w:ascii="宋体" w:eastAsia="宋体" w:hAnsi="宋体" w:cs="宋体"/>
                <w:b w:val="0"/>
                <w:i w:val="0"/>
                <w:color w:val="000000"/>
                <w:sz w:val="15"/>
              </w:rPr>
              <w:t xml:space="preserve">360,000.00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360,000.00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3,036,586.00</w:t>
            </w:r>
          </w:p>
        </w:tc>
        <w:tc>
          <w:tcPr>
            <w:tcW w:w="1320" w:type="dxa"/>
            <w:tcBorders/>
            <w:vAlign w:val="center"/>
          </w:tcPr>
          <w:p>
            <w:pPr>
              <w:snapToGrid w:val="0"/>
              <w:jc w:val="right"/>
            </w:pPr>
            <w:r>
              <w:rPr>
                <w:rFonts w:ascii="宋体" w:eastAsia="宋体" w:hAnsi="宋体" w:cs="宋体"/>
                <w:b w:val="0"/>
                <w:i w:val="0"/>
                <w:color w:val="000000"/>
                <w:sz w:val="15"/>
              </w:rPr>
              <w:t xml:space="preserve">3,036,586.00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2010599</w:t>
            </w:r>
          </w:p>
        </w:tc>
        <w:tc>
          <w:tcPr>
            <w:tcW w:w="4400" w:type="dxa"/>
            <w:tcBorders/>
            <w:vAlign w:val="center"/>
          </w:tcPr>
          <w:p>
            <w:pPr>
              <w:snapToGrid w:val="0"/>
              <w:jc w:val="left"/>
            </w:pPr>
            <w:r>
              <w:rPr>
                <w:rFonts w:ascii="宋体" w:eastAsia="宋体" w:hAnsi="宋体" w:cs="宋体"/>
                <w:b w:val="0"/>
                <w:i w:val="0"/>
                <w:color w:val="000000"/>
                <w:sz w:val="15"/>
              </w:rPr>
              <w:t xml:space="preserve">其他统计信息事务支出</w:t>
            </w:r>
          </w:p>
        </w:tc>
        <w:tc>
          <w:tcPr>
            <w:tcW w:w="1320" w:type="dxa"/>
            <w:tcBorders/>
            <w:vAlign w:val="center"/>
          </w:tcPr>
          <w:p>
            <w:pPr>
              <w:snapToGrid w:val="0"/>
              <w:jc w:val="right"/>
            </w:pPr>
            <w:r>
              <w:rPr>
                <w:rFonts w:ascii="宋体" w:eastAsia="宋体" w:hAnsi="宋体" w:cs="宋体"/>
                <w:b w:val="0"/>
                <w:i w:val="0"/>
                <w:color w:val="000000"/>
                <w:sz w:val="15"/>
              </w:rPr>
              <w:t xml:space="preserve">4,618,845.43</w:t>
            </w:r>
          </w:p>
        </w:tc>
        <w:tc>
          <w:tcPr>
            <w:tcW w:w="1320" w:type="dxa"/>
            <w:tcBorders/>
            <w:vAlign w:val="center"/>
          </w:tcPr>
          <w:p>
            <w:pPr>
              <w:snapToGrid w:val="0"/>
              <w:jc w:val="right"/>
            </w:pPr>
            <w:r>
              <w:rPr>
                <w:rFonts w:ascii="宋体" w:eastAsia="宋体" w:hAnsi="宋体" w:cs="宋体"/>
                <w:b w:val="0"/>
                <w:i w:val="0"/>
                <w:color w:val="000000"/>
                <w:sz w:val="15"/>
              </w:rPr>
              <w:t xml:space="preserve">1,702,953.24</w:t>
            </w:r>
          </w:p>
        </w:tc>
        <w:tc>
          <w:tcPr>
            <w:tcW w:w="1320" w:type="dxa"/>
            <w:tcBorders/>
            <w:vAlign w:val="center"/>
          </w:tcPr>
          <w:p>
            <w:pPr>
              <w:snapToGrid w:val="0"/>
              <w:jc w:val="right"/>
            </w:pPr>
            <w:r>
              <w:rPr>
                <w:rFonts w:ascii="宋体" w:eastAsia="宋体" w:hAnsi="宋体" w:cs="宋体"/>
                <w:b w:val="0"/>
                <w:i w:val="0"/>
                <w:color w:val="000000"/>
                <w:sz w:val="15"/>
              </w:rPr>
              <w:t xml:space="preserve">2,915,892.19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345,000.00</w:t>
            </w:r>
          </w:p>
        </w:tc>
        <w:tc>
          <w:tcPr>
            <w:tcW w:w="1320" w:type="dxa"/>
            <w:tcBorders/>
            <w:vAlign w:val="center"/>
          </w:tcPr>
          <w:p>
            <w:pPr>
              <w:snapToGrid w:val="0"/>
              <w:jc w:val="right"/>
            </w:pPr>
            <w:r>
              <w:rPr>
                <w:rFonts w:ascii="宋体" w:eastAsia="宋体" w:hAnsi="宋体" w:cs="宋体"/>
                <w:b w:val="0"/>
                <w:i w:val="0"/>
                <w:color w:val="000000"/>
                <w:sz w:val="15"/>
              </w:rPr>
              <w:t xml:space="preserve">345,000.00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345,000.00</w:t>
            </w:r>
          </w:p>
        </w:tc>
        <w:tc>
          <w:tcPr>
            <w:tcW w:w="1320" w:type="dxa"/>
            <w:tcBorders/>
            <w:vAlign w:val="center"/>
          </w:tcPr>
          <w:p>
            <w:pPr>
              <w:snapToGrid w:val="0"/>
              <w:jc w:val="right"/>
            </w:pPr>
            <w:r>
              <w:rPr>
                <w:rFonts w:ascii="宋体" w:eastAsia="宋体" w:hAnsi="宋体" w:cs="宋体"/>
                <w:b w:val="0"/>
                <w:i w:val="0"/>
                <w:color w:val="000000"/>
                <w:sz w:val="15"/>
              </w:rPr>
              <w:t xml:space="preserve">345,000.00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230,000.00</w:t>
            </w:r>
          </w:p>
        </w:tc>
        <w:tc>
          <w:tcPr>
            <w:tcW w:w="1320" w:type="dxa"/>
            <w:tcBorders/>
            <w:vAlign w:val="center"/>
          </w:tcPr>
          <w:p>
            <w:pPr>
              <w:snapToGrid w:val="0"/>
              <w:jc w:val="right"/>
            </w:pPr>
            <w:r>
              <w:rPr>
                <w:rFonts w:ascii="宋体" w:eastAsia="宋体" w:hAnsi="宋体" w:cs="宋体"/>
                <w:b w:val="0"/>
                <w:i w:val="0"/>
                <w:color w:val="000000"/>
                <w:sz w:val="15"/>
              </w:rPr>
              <w:t xml:space="preserve">230,000.00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115,000.00</w:t>
            </w:r>
          </w:p>
        </w:tc>
        <w:tc>
          <w:tcPr>
            <w:tcW w:w="1320" w:type="dxa"/>
            <w:tcBorders/>
            <w:vAlign w:val="center"/>
          </w:tcPr>
          <w:p>
            <w:pPr>
              <w:snapToGrid w:val="0"/>
              <w:jc w:val="right"/>
            </w:pPr>
            <w:r>
              <w:rPr>
                <w:rFonts w:ascii="宋体" w:eastAsia="宋体" w:hAnsi="宋体" w:cs="宋体"/>
                <w:b w:val="0"/>
                <w:i w:val="0"/>
                <w:color w:val="000000"/>
                <w:sz w:val="15"/>
              </w:rPr>
              <w:t xml:space="preserve">115,000.00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156,849.87</w:t>
            </w:r>
          </w:p>
        </w:tc>
        <w:tc>
          <w:tcPr>
            <w:tcW w:w="1320" w:type="dxa"/>
            <w:tcBorders/>
            <w:vAlign w:val="center"/>
          </w:tcPr>
          <w:p>
            <w:pPr>
              <w:snapToGrid w:val="0"/>
              <w:jc w:val="right"/>
            </w:pPr>
            <w:r>
              <w:rPr>
                <w:rFonts w:ascii="宋体" w:eastAsia="宋体" w:hAnsi="宋体" w:cs="宋体"/>
                <w:b w:val="0"/>
                <w:i w:val="0"/>
                <w:color w:val="000000"/>
                <w:sz w:val="15"/>
              </w:rPr>
              <w:t xml:space="preserve">156,849.87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156,849.87</w:t>
            </w:r>
          </w:p>
        </w:tc>
        <w:tc>
          <w:tcPr>
            <w:tcW w:w="1320" w:type="dxa"/>
            <w:tcBorders/>
            <w:vAlign w:val="center"/>
          </w:tcPr>
          <w:p>
            <w:pPr>
              <w:snapToGrid w:val="0"/>
              <w:jc w:val="right"/>
            </w:pPr>
            <w:r>
              <w:rPr>
                <w:rFonts w:ascii="宋体" w:eastAsia="宋体" w:hAnsi="宋体" w:cs="宋体"/>
                <w:b w:val="0"/>
                <w:i w:val="0"/>
                <w:color w:val="000000"/>
                <w:sz w:val="15"/>
              </w:rPr>
              <w:t xml:space="preserve">156,849.87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144,000.00</w:t>
            </w:r>
          </w:p>
        </w:tc>
        <w:tc>
          <w:tcPr>
            <w:tcW w:w="1320" w:type="dxa"/>
            <w:tcBorders/>
            <w:vAlign w:val="center"/>
          </w:tcPr>
          <w:p>
            <w:pPr>
              <w:snapToGrid w:val="0"/>
              <w:jc w:val="right"/>
            </w:pPr>
            <w:r>
              <w:rPr>
                <w:rFonts w:ascii="宋体" w:eastAsia="宋体" w:hAnsi="宋体" w:cs="宋体"/>
                <w:b w:val="0"/>
                <w:i w:val="0"/>
                <w:color w:val="000000"/>
                <w:sz w:val="15"/>
              </w:rPr>
              <w:t xml:space="preserve">144,000.00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12,849.87</w:t>
            </w:r>
          </w:p>
        </w:tc>
        <w:tc>
          <w:tcPr>
            <w:tcW w:w="1320" w:type="dxa"/>
            <w:tcBorders/>
            <w:vAlign w:val="center"/>
          </w:tcPr>
          <w:p>
            <w:pPr>
              <w:snapToGrid w:val="0"/>
              <w:jc w:val="right"/>
            </w:pPr>
            <w:r>
              <w:rPr>
                <w:rFonts w:ascii="宋体" w:eastAsia="宋体" w:hAnsi="宋体" w:cs="宋体"/>
                <w:b w:val="0"/>
                <w:i w:val="0"/>
                <w:color w:val="000000"/>
                <w:sz w:val="15"/>
              </w:rPr>
              <w:t xml:space="preserve">12,849.87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4" w:name="_Toc1711974525"/>
      <w:r>
        <w:rPr>
          <w:rFonts w:ascii="黑体" w:eastAsia="黑体" w:hAnsi="黑体" w:hint="eastAsia"/>
          <w:sz w:val="30"/>
          <w:szCs w:val="30"/>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3,396,586.00</w:t>
            </w:r>
          </w:p>
        </w:tc>
        <w:tc>
          <w:tcPr>
            <w:tcW w:w="1420" w:type="dxa"/>
            <w:tcBorders/>
            <w:vAlign w:val="center"/>
          </w:tcPr>
          <w:p>
            <w:pPr>
              <w:snapToGrid w:val="0"/>
              <w:jc w:val="right"/>
            </w:pPr>
            <w:r>
              <w:rPr>
                <w:rFonts w:ascii="宋体" w:eastAsia="宋体" w:hAnsi="宋体" w:cs="宋体"/>
                <w:b w:val="0"/>
                <w:i w:val="0"/>
                <w:color w:val="000000"/>
                <w:sz w:val="16"/>
              </w:rPr>
              <w:t xml:space="preserve">3,396,586.00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345,000.00</w:t>
            </w:r>
          </w:p>
        </w:tc>
        <w:tc>
          <w:tcPr>
            <w:tcW w:w="1420" w:type="dxa"/>
            <w:tcBorders/>
            <w:vAlign w:val="center"/>
          </w:tcPr>
          <w:p>
            <w:pPr>
              <w:snapToGrid w:val="0"/>
              <w:jc w:val="right"/>
            </w:pPr>
            <w:r>
              <w:rPr>
                <w:rFonts w:ascii="宋体" w:eastAsia="宋体" w:hAnsi="宋体" w:cs="宋体"/>
                <w:b w:val="0"/>
                <w:i w:val="0"/>
                <w:color w:val="000000"/>
                <w:sz w:val="16"/>
              </w:rPr>
              <w:t xml:space="preserve">345,000.00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156,849.87</w:t>
            </w:r>
          </w:p>
        </w:tc>
        <w:tc>
          <w:tcPr>
            <w:tcW w:w="1420" w:type="dxa"/>
            <w:tcBorders/>
            <w:vAlign w:val="center"/>
          </w:tcPr>
          <w:p>
            <w:pPr>
              <w:snapToGrid w:val="0"/>
              <w:jc w:val="right"/>
            </w:pPr>
            <w:r>
              <w:rPr>
                <w:rFonts w:ascii="宋体" w:eastAsia="宋体" w:hAnsi="宋体" w:cs="宋体"/>
                <w:b w:val="0"/>
                <w:i w:val="0"/>
                <w:color w:val="000000"/>
                <w:sz w:val="16"/>
              </w:rPr>
              <w:t xml:space="preserve">156,849.87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1420" w:type="dxa"/>
            <w:tcBorders/>
            <w:vAlign w:val="center"/>
          </w:tcPr>
          <w:p>
            <w:pPr>
              <w:snapToGrid w:val="0"/>
              <w:jc w:val="right"/>
            </w:pPr>
            <w:r>
              <w:rPr>
                <w:rFonts w:ascii="宋体" w:eastAsia="宋体" w:hAnsi="宋体" w:cs="宋体"/>
                <w:b w:val="0"/>
                <w:i w:val="0"/>
                <w:color w:val="000000"/>
                <w:sz w:val="16"/>
              </w:rPr>
              <w:t xml:space="preserve">3,898,435.87</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5" w:name="_Toc1169939169"/>
      <w:r>
        <w:rPr>
          <w:rFonts w:ascii="黑体" w:eastAsia="黑体" w:hAnsi="黑体" w:hint="eastAsia"/>
          <w:sz w:val="30"/>
          <w:szCs w:val="30"/>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3,898,435.87</w:t>
            </w:r>
          </w:p>
        </w:tc>
        <w:tc>
          <w:tcPr>
            <w:tcW w:w="1720" w:type="dxa"/>
            <w:tcBorders/>
            <w:vAlign w:val="center"/>
          </w:tcPr>
          <w:p>
            <w:pPr>
              <w:snapToGrid w:val="0"/>
              <w:jc w:val="right"/>
            </w:pPr>
            <w:r>
              <w:rPr>
                <w:rFonts w:ascii="宋体" w:eastAsia="宋体" w:hAnsi="宋体" w:cs="宋体"/>
                <w:b w:val="0"/>
                <w:i w:val="0"/>
                <w:color w:val="000000"/>
                <w:sz w:val="20"/>
              </w:rPr>
              <w:t xml:space="preserve">3,538,435.87</w:t>
            </w:r>
          </w:p>
        </w:tc>
        <w:tc>
          <w:tcPr>
            <w:tcW w:w="1720" w:type="dxa"/>
            <w:tcBorders/>
            <w:vAlign w:val="center"/>
          </w:tcPr>
          <w:p>
            <w:pPr>
              <w:snapToGrid w:val="0"/>
              <w:jc w:val="right"/>
            </w:pPr>
            <w:r>
              <w:rPr>
                <w:rFonts w:ascii="宋体" w:eastAsia="宋体" w:hAnsi="宋体" w:cs="宋体"/>
                <w:b w:val="0"/>
                <w:i w:val="0"/>
                <w:color w:val="000000"/>
                <w:sz w:val="20"/>
              </w:rPr>
              <w:t xml:space="preserve">3,155,435.87</w:t>
            </w:r>
          </w:p>
        </w:tc>
        <w:tc>
          <w:tcPr>
            <w:tcW w:w="1720" w:type="dxa"/>
            <w:tcBorders/>
            <w:vAlign w:val="center"/>
          </w:tcPr>
          <w:p>
            <w:pPr>
              <w:snapToGrid w:val="0"/>
              <w:jc w:val="right"/>
            </w:pPr>
            <w:r>
              <w:rPr>
                <w:rFonts w:ascii="宋体" w:eastAsia="宋体" w:hAnsi="宋体" w:cs="宋体"/>
                <w:b w:val="0"/>
                <w:i w:val="0"/>
                <w:color w:val="000000"/>
                <w:sz w:val="20"/>
              </w:rPr>
              <w:t xml:space="preserve">383,000.00</w:t>
            </w:r>
          </w:p>
        </w:tc>
        <w:tc>
          <w:tcPr>
            <w:tcW w:w="1698" w:type="dxa"/>
            <w:tcBorders/>
            <w:vAlign w:val="center"/>
          </w:tcPr>
          <w:p>
            <w:pPr>
              <w:snapToGrid w:val="0"/>
              <w:jc w:val="right"/>
            </w:pPr>
            <w:r>
              <w:rPr>
                <w:rFonts w:ascii="宋体" w:eastAsia="宋体" w:hAnsi="宋体" w:cs="宋体"/>
                <w:b w:val="0"/>
                <w:i w:val="0"/>
                <w:color w:val="000000"/>
                <w:sz w:val="20"/>
              </w:rPr>
              <w:t xml:space="preserve">360,000.00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3,396,586.00</w:t>
            </w:r>
          </w:p>
        </w:tc>
        <w:tc>
          <w:tcPr>
            <w:tcW w:w="1720" w:type="dxa"/>
            <w:tcBorders/>
            <w:vAlign w:val="center"/>
          </w:tcPr>
          <w:p>
            <w:pPr>
              <w:snapToGrid w:val="0"/>
              <w:jc w:val="right"/>
            </w:pPr>
            <w:r>
              <w:rPr>
                <w:rFonts w:ascii="宋体" w:eastAsia="宋体" w:hAnsi="宋体" w:cs="宋体"/>
                <w:b w:val="0"/>
                <w:i w:val="0"/>
                <w:color w:val="000000"/>
                <w:sz w:val="20"/>
              </w:rPr>
              <w:t xml:space="preserve">3,036,586.00</w:t>
            </w:r>
          </w:p>
        </w:tc>
        <w:tc>
          <w:tcPr>
            <w:tcW w:w="1720" w:type="dxa"/>
            <w:tcBorders/>
            <w:vAlign w:val="center"/>
          </w:tcPr>
          <w:p>
            <w:pPr>
              <w:snapToGrid w:val="0"/>
              <w:jc w:val="right"/>
            </w:pPr>
            <w:r>
              <w:rPr>
                <w:rFonts w:ascii="宋体" w:eastAsia="宋体" w:hAnsi="宋体" w:cs="宋体"/>
                <w:b w:val="0"/>
                <w:i w:val="0"/>
                <w:color w:val="000000"/>
                <w:sz w:val="20"/>
              </w:rPr>
              <w:t xml:space="preserve">2,653,586.00</w:t>
            </w:r>
          </w:p>
        </w:tc>
        <w:tc>
          <w:tcPr>
            <w:tcW w:w="1720" w:type="dxa"/>
            <w:tcBorders/>
            <w:vAlign w:val="center"/>
          </w:tcPr>
          <w:p>
            <w:pPr>
              <w:snapToGrid w:val="0"/>
              <w:jc w:val="right"/>
            </w:pPr>
            <w:r>
              <w:rPr>
                <w:rFonts w:ascii="宋体" w:eastAsia="宋体" w:hAnsi="宋体" w:cs="宋体"/>
                <w:b w:val="0"/>
                <w:i w:val="0"/>
                <w:color w:val="000000"/>
                <w:sz w:val="20"/>
              </w:rPr>
              <w:t xml:space="preserve">383,000.00</w:t>
            </w:r>
          </w:p>
        </w:tc>
        <w:tc>
          <w:tcPr>
            <w:tcW w:w="1698" w:type="dxa"/>
            <w:tcBorders/>
            <w:vAlign w:val="center"/>
          </w:tcPr>
          <w:p>
            <w:pPr>
              <w:snapToGrid w:val="0"/>
              <w:jc w:val="right"/>
            </w:pPr>
            <w:r>
              <w:rPr>
                <w:rFonts w:ascii="宋体" w:eastAsia="宋体" w:hAnsi="宋体" w:cs="宋体"/>
                <w:b w:val="0"/>
                <w:i w:val="0"/>
                <w:color w:val="000000"/>
                <w:sz w:val="20"/>
              </w:rPr>
              <w:t xml:space="preserve">360,000.00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w:t>
            </w:r>
          </w:p>
        </w:tc>
        <w:tc>
          <w:tcPr>
            <w:tcW w:w="3480" w:type="dxa"/>
            <w:tcBorders/>
            <w:vAlign w:val="center"/>
          </w:tcPr>
          <w:p>
            <w:pPr>
              <w:snapToGrid w:val="0"/>
              <w:jc w:val="left"/>
            </w:pPr>
            <w:r>
              <w:rPr>
                <w:rFonts w:ascii="宋体" w:eastAsia="宋体" w:hAnsi="宋体" w:cs="宋体"/>
                <w:b w:val="0"/>
                <w:i w:val="0"/>
                <w:color w:val="000000"/>
                <w:sz w:val="20"/>
              </w:rPr>
              <w:t xml:space="preserve">统计信息事务</w:t>
            </w:r>
          </w:p>
        </w:tc>
        <w:tc>
          <w:tcPr>
            <w:tcW w:w="1720" w:type="dxa"/>
            <w:tcBorders/>
            <w:vAlign w:val="center"/>
          </w:tcPr>
          <w:p>
            <w:pPr>
              <w:snapToGrid w:val="0"/>
              <w:jc w:val="right"/>
            </w:pPr>
            <w:r>
              <w:rPr>
                <w:rFonts w:ascii="宋体" w:eastAsia="宋体" w:hAnsi="宋体" w:cs="宋体"/>
                <w:b w:val="0"/>
                <w:i w:val="0"/>
                <w:color w:val="000000"/>
                <w:sz w:val="20"/>
              </w:rPr>
              <w:t xml:space="preserve">3,396,586.00</w:t>
            </w:r>
          </w:p>
        </w:tc>
        <w:tc>
          <w:tcPr>
            <w:tcW w:w="1720" w:type="dxa"/>
            <w:tcBorders/>
            <w:vAlign w:val="center"/>
          </w:tcPr>
          <w:p>
            <w:pPr>
              <w:snapToGrid w:val="0"/>
              <w:jc w:val="right"/>
            </w:pPr>
            <w:r>
              <w:rPr>
                <w:rFonts w:ascii="宋体" w:eastAsia="宋体" w:hAnsi="宋体" w:cs="宋体"/>
                <w:b w:val="0"/>
                <w:i w:val="0"/>
                <w:color w:val="000000"/>
                <w:sz w:val="20"/>
              </w:rPr>
              <w:t xml:space="preserve">3,036,586.00</w:t>
            </w:r>
          </w:p>
        </w:tc>
        <w:tc>
          <w:tcPr>
            <w:tcW w:w="1720" w:type="dxa"/>
            <w:tcBorders/>
            <w:vAlign w:val="center"/>
          </w:tcPr>
          <w:p>
            <w:pPr>
              <w:snapToGrid w:val="0"/>
              <w:jc w:val="right"/>
            </w:pPr>
            <w:r>
              <w:rPr>
                <w:rFonts w:ascii="宋体" w:eastAsia="宋体" w:hAnsi="宋体" w:cs="宋体"/>
                <w:b w:val="0"/>
                <w:i w:val="0"/>
                <w:color w:val="000000"/>
                <w:sz w:val="20"/>
              </w:rPr>
              <w:t xml:space="preserve">2,653,586.00</w:t>
            </w:r>
          </w:p>
        </w:tc>
        <w:tc>
          <w:tcPr>
            <w:tcW w:w="1720" w:type="dxa"/>
            <w:tcBorders/>
            <w:vAlign w:val="center"/>
          </w:tcPr>
          <w:p>
            <w:pPr>
              <w:snapToGrid w:val="0"/>
              <w:jc w:val="right"/>
            </w:pPr>
            <w:r>
              <w:rPr>
                <w:rFonts w:ascii="宋体" w:eastAsia="宋体" w:hAnsi="宋体" w:cs="宋体"/>
                <w:b w:val="0"/>
                <w:i w:val="0"/>
                <w:color w:val="000000"/>
                <w:sz w:val="20"/>
              </w:rPr>
              <w:t xml:space="preserve">383,000.00</w:t>
            </w:r>
          </w:p>
        </w:tc>
        <w:tc>
          <w:tcPr>
            <w:tcW w:w="1698" w:type="dxa"/>
            <w:tcBorders/>
            <w:vAlign w:val="center"/>
          </w:tcPr>
          <w:p>
            <w:pPr>
              <w:snapToGrid w:val="0"/>
              <w:jc w:val="right"/>
            </w:pPr>
            <w:r>
              <w:rPr>
                <w:rFonts w:ascii="宋体" w:eastAsia="宋体" w:hAnsi="宋体" w:cs="宋体"/>
                <w:b w:val="0"/>
                <w:i w:val="0"/>
                <w:color w:val="000000"/>
                <w:sz w:val="20"/>
              </w:rPr>
              <w:t xml:space="preserve">360,000.00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2010505</w:t>
            </w:r>
          </w:p>
        </w:tc>
        <w:tc>
          <w:tcPr>
            <w:tcW w:w="3480" w:type="dxa"/>
            <w:tcBorders/>
            <w:vAlign w:val="center"/>
          </w:tcPr>
          <w:p>
            <w:pPr>
              <w:snapToGrid w:val="0"/>
              <w:jc w:val="left"/>
            </w:pPr>
            <w:r>
              <w:rPr>
                <w:rFonts w:ascii="宋体" w:eastAsia="宋体" w:hAnsi="宋体" w:cs="宋体"/>
                <w:b w:val="0"/>
                <w:i w:val="0"/>
                <w:color w:val="000000"/>
                <w:sz w:val="20"/>
              </w:rPr>
              <w:t xml:space="preserve">专项统计业务</w:t>
            </w:r>
          </w:p>
        </w:tc>
        <w:tc>
          <w:tcPr>
            <w:tcW w:w="1720" w:type="dxa"/>
            <w:tcBorders/>
            <w:vAlign w:val="center"/>
          </w:tcPr>
          <w:p>
            <w:pPr>
              <w:snapToGrid w:val="0"/>
              <w:jc w:val="right"/>
            </w:pPr>
            <w:r>
              <w:rPr>
                <w:rFonts w:ascii="宋体" w:eastAsia="宋体" w:hAnsi="宋体" w:cs="宋体"/>
                <w:b w:val="0"/>
                <w:i w:val="0"/>
                <w:color w:val="000000"/>
                <w:sz w:val="20"/>
              </w:rPr>
              <w:t xml:space="preserve">360,000.00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360,000.00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2010550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3,036,586.00</w:t>
            </w:r>
          </w:p>
        </w:tc>
        <w:tc>
          <w:tcPr>
            <w:tcW w:w="1720" w:type="dxa"/>
            <w:tcBorders/>
            <w:vAlign w:val="center"/>
          </w:tcPr>
          <w:p>
            <w:pPr>
              <w:snapToGrid w:val="0"/>
              <w:jc w:val="right"/>
            </w:pPr>
            <w:r>
              <w:rPr>
                <w:rFonts w:ascii="宋体" w:eastAsia="宋体" w:hAnsi="宋体" w:cs="宋体"/>
                <w:b w:val="0"/>
                <w:i w:val="0"/>
                <w:color w:val="000000"/>
                <w:sz w:val="20"/>
              </w:rPr>
              <w:t xml:space="preserve">3,036,586.00</w:t>
            </w:r>
          </w:p>
        </w:tc>
        <w:tc>
          <w:tcPr>
            <w:tcW w:w="1720" w:type="dxa"/>
            <w:tcBorders/>
            <w:vAlign w:val="center"/>
          </w:tcPr>
          <w:p>
            <w:pPr>
              <w:snapToGrid w:val="0"/>
              <w:jc w:val="right"/>
            </w:pPr>
            <w:r>
              <w:rPr>
                <w:rFonts w:ascii="宋体" w:eastAsia="宋体" w:hAnsi="宋体" w:cs="宋体"/>
                <w:b w:val="0"/>
                <w:i w:val="0"/>
                <w:color w:val="000000"/>
                <w:sz w:val="20"/>
              </w:rPr>
              <w:t xml:space="preserve">2,653,586.00</w:t>
            </w:r>
          </w:p>
        </w:tc>
        <w:tc>
          <w:tcPr>
            <w:tcW w:w="1720" w:type="dxa"/>
            <w:tcBorders/>
            <w:vAlign w:val="center"/>
          </w:tcPr>
          <w:p>
            <w:pPr>
              <w:snapToGrid w:val="0"/>
              <w:jc w:val="right"/>
            </w:pPr>
            <w:r>
              <w:rPr>
                <w:rFonts w:ascii="宋体" w:eastAsia="宋体" w:hAnsi="宋体" w:cs="宋体"/>
                <w:b w:val="0"/>
                <w:i w:val="0"/>
                <w:color w:val="000000"/>
                <w:sz w:val="20"/>
              </w:rPr>
              <w:t xml:space="preserve">383,000.00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345,000.00</w:t>
            </w:r>
          </w:p>
        </w:tc>
        <w:tc>
          <w:tcPr>
            <w:tcW w:w="1720" w:type="dxa"/>
            <w:tcBorders/>
            <w:vAlign w:val="center"/>
          </w:tcPr>
          <w:p>
            <w:pPr>
              <w:snapToGrid w:val="0"/>
              <w:jc w:val="right"/>
            </w:pPr>
            <w:r>
              <w:rPr>
                <w:rFonts w:ascii="宋体" w:eastAsia="宋体" w:hAnsi="宋体" w:cs="宋体"/>
                <w:b w:val="0"/>
                <w:i w:val="0"/>
                <w:color w:val="000000"/>
                <w:sz w:val="20"/>
              </w:rPr>
              <w:t xml:space="preserve">345,000.00</w:t>
            </w:r>
          </w:p>
        </w:tc>
        <w:tc>
          <w:tcPr>
            <w:tcW w:w="1720" w:type="dxa"/>
            <w:tcBorders/>
            <w:vAlign w:val="center"/>
          </w:tcPr>
          <w:p>
            <w:pPr>
              <w:snapToGrid w:val="0"/>
              <w:jc w:val="right"/>
            </w:pPr>
            <w:r>
              <w:rPr>
                <w:rFonts w:ascii="宋体" w:eastAsia="宋体" w:hAnsi="宋体" w:cs="宋体"/>
                <w:b w:val="0"/>
                <w:i w:val="0"/>
                <w:color w:val="000000"/>
                <w:sz w:val="20"/>
              </w:rPr>
              <w:t xml:space="preserve">345,000.00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345,000.00</w:t>
            </w:r>
          </w:p>
        </w:tc>
        <w:tc>
          <w:tcPr>
            <w:tcW w:w="1720" w:type="dxa"/>
            <w:tcBorders/>
            <w:vAlign w:val="center"/>
          </w:tcPr>
          <w:p>
            <w:pPr>
              <w:snapToGrid w:val="0"/>
              <w:jc w:val="right"/>
            </w:pPr>
            <w:r>
              <w:rPr>
                <w:rFonts w:ascii="宋体" w:eastAsia="宋体" w:hAnsi="宋体" w:cs="宋体"/>
                <w:b w:val="0"/>
                <w:i w:val="0"/>
                <w:color w:val="000000"/>
                <w:sz w:val="20"/>
              </w:rPr>
              <w:t xml:space="preserve">345,000.00</w:t>
            </w:r>
          </w:p>
        </w:tc>
        <w:tc>
          <w:tcPr>
            <w:tcW w:w="1720" w:type="dxa"/>
            <w:tcBorders/>
            <w:vAlign w:val="center"/>
          </w:tcPr>
          <w:p>
            <w:pPr>
              <w:snapToGrid w:val="0"/>
              <w:jc w:val="right"/>
            </w:pPr>
            <w:r>
              <w:rPr>
                <w:rFonts w:ascii="宋体" w:eastAsia="宋体" w:hAnsi="宋体" w:cs="宋体"/>
                <w:b w:val="0"/>
                <w:i w:val="0"/>
                <w:color w:val="000000"/>
                <w:sz w:val="20"/>
              </w:rPr>
              <w:t xml:space="preserve">345,000.00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230,000.00</w:t>
            </w:r>
          </w:p>
        </w:tc>
        <w:tc>
          <w:tcPr>
            <w:tcW w:w="1720" w:type="dxa"/>
            <w:tcBorders/>
            <w:vAlign w:val="center"/>
          </w:tcPr>
          <w:p>
            <w:pPr>
              <w:snapToGrid w:val="0"/>
              <w:jc w:val="right"/>
            </w:pPr>
            <w:r>
              <w:rPr>
                <w:rFonts w:ascii="宋体" w:eastAsia="宋体" w:hAnsi="宋体" w:cs="宋体"/>
                <w:b w:val="0"/>
                <w:i w:val="0"/>
                <w:color w:val="000000"/>
                <w:sz w:val="20"/>
              </w:rPr>
              <w:t xml:space="preserve">230,000.00</w:t>
            </w:r>
          </w:p>
        </w:tc>
        <w:tc>
          <w:tcPr>
            <w:tcW w:w="1720" w:type="dxa"/>
            <w:tcBorders/>
            <w:vAlign w:val="center"/>
          </w:tcPr>
          <w:p>
            <w:pPr>
              <w:snapToGrid w:val="0"/>
              <w:jc w:val="right"/>
            </w:pPr>
            <w:r>
              <w:rPr>
                <w:rFonts w:ascii="宋体" w:eastAsia="宋体" w:hAnsi="宋体" w:cs="宋体"/>
                <w:b w:val="0"/>
                <w:i w:val="0"/>
                <w:color w:val="000000"/>
                <w:sz w:val="20"/>
              </w:rPr>
              <w:t xml:space="preserve">230,000.00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115,000.00</w:t>
            </w:r>
          </w:p>
        </w:tc>
        <w:tc>
          <w:tcPr>
            <w:tcW w:w="1720" w:type="dxa"/>
            <w:tcBorders/>
            <w:vAlign w:val="center"/>
          </w:tcPr>
          <w:p>
            <w:pPr>
              <w:snapToGrid w:val="0"/>
              <w:jc w:val="right"/>
            </w:pPr>
            <w:r>
              <w:rPr>
                <w:rFonts w:ascii="宋体" w:eastAsia="宋体" w:hAnsi="宋体" w:cs="宋体"/>
                <w:b w:val="0"/>
                <w:i w:val="0"/>
                <w:color w:val="000000"/>
                <w:sz w:val="20"/>
              </w:rPr>
              <w:t xml:space="preserve">115,000.00</w:t>
            </w:r>
          </w:p>
        </w:tc>
        <w:tc>
          <w:tcPr>
            <w:tcW w:w="1720" w:type="dxa"/>
            <w:tcBorders/>
            <w:vAlign w:val="center"/>
          </w:tcPr>
          <w:p>
            <w:pPr>
              <w:snapToGrid w:val="0"/>
              <w:jc w:val="right"/>
            </w:pPr>
            <w:r>
              <w:rPr>
                <w:rFonts w:ascii="宋体" w:eastAsia="宋体" w:hAnsi="宋体" w:cs="宋体"/>
                <w:b w:val="0"/>
                <w:i w:val="0"/>
                <w:color w:val="000000"/>
                <w:sz w:val="20"/>
              </w:rPr>
              <w:t xml:space="preserve">115,000.00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156,849.87</w:t>
            </w:r>
          </w:p>
        </w:tc>
        <w:tc>
          <w:tcPr>
            <w:tcW w:w="1720" w:type="dxa"/>
            <w:tcBorders/>
            <w:vAlign w:val="center"/>
          </w:tcPr>
          <w:p>
            <w:pPr>
              <w:snapToGrid w:val="0"/>
              <w:jc w:val="right"/>
            </w:pPr>
            <w:r>
              <w:rPr>
                <w:rFonts w:ascii="宋体" w:eastAsia="宋体" w:hAnsi="宋体" w:cs="宋体"/>
                <w:b w:val="0"/>
                <w:i w:val="0"/>
                <w:color w:val="000000"/>
                <w:sz w:val="20"/>
              </w:rPr>
              <w:t xml:space="preserve">156,849.87</w:t>
            </w:r>
          </w:p>
        </w:tc>
        <w:tc>
          <w:tcPr>
            <w:tcW w:w="1720" w:type="dxa"/>
            <w:tcBorders/>
            <w:vAlign w:val="center"/>
          </w:tcPr>
          <w:p>
            <w:pPr>
              <w:snapToGrid w:val="0"/>
              <w:jc w:val="right"/>
            </w:pPr>
            <w:r>
              <w:rPr>
                <w:rFonts w:ascii="宋体" w:eastAsia="宋体" w:hAnsi="宋体" w:cs="宋体"/>
                <w:b w:val="0"/>
                <w:i w:val="0"/>
                <w:color w:val="000000"/>
                <w:sz w:val="20"/>
              </w:rPr>
              <w:t xml:space="preserve">156,849.87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156,849.87</w:t>
            </w:r>
          </w:p>
        </w:tc>
        <w:tc>
          <w:tcPr>
            <w:tcW w:w="1720" w:type="dxa"/>
            <w:tcBorders/>
            <w:vAlign w:val="center"/>
          </w:tcPr>
          <w:p>
            <w:pPr>
              <w:snapToGrid w:val="0"/>
              <w:jc w:val="right"/>
            </w:pPr>
            <w:r>
              <w:rPr>
                <w:rFonts w:ascii="宋体" w:eastAsia="宋体" w:hAnsi="宋体" w:cs="宋体"/>
                <w:b w:val="0"/>
                <w:i w:val="0"/>
                <w:color w:val="000000"/>
                <w:sz w:val="20"/>
              </w:rPr>
              <w:t xml:space="preserve">156,849.87</w:t>
            </w:r>
          </w:p>
        </w:tc>
        <w:tc>
          <w:tcPr>
            <w:tcW w:w="1720" w:type="dxa"/>
            <w:tcBorders/>
            <w:vAlign w:val="center"/>
          </w:tcPr>
          <w:p>
            <w:pPr>
              <w:snapToGrid w:val="0"/>
              <w:jc w:val="right"/>
            </w:pPr>
            <w:r>
              <w:rPr>
                <w:rFonts w:ascii="宋体" w:eastAsia="宋体" w:hAnsi="宋体" w:cs="宋体"/>
                <w:b w:val="0"/>
                <w:i w:val="0"/>
                <w:color w:val="000000"/>
                <w:sz w:val="20"/>
              </w:rPr>
              <w:t xml:space="preserve">156,849.87</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144,000.00</w:t>
            </w:r>
          </w:p>
        </w:tc>
        <w:tc>
          <w:tcPr>
            <w:tcW w:w="1720" w:type="dxa"/>
            <w:tcBorders/>
            <w:vAlign w:val="center"/>
          </w:tcPr>
          <w:p>
            <w:pPr>
              <w:snapToGrid w:val="0"/>
              <w:jc w:val="right"/>
            </w:pPr>
            <w:r>
              <w:rPr>
                <w:rFonts w:ascii="宋体" w:eastAsia="宋体" w:hAnsi="宋体" w:cs="宋体"/>
                <w:b w:val="0"/>
                <w:i w:val="0"/>
                <w:color w:val="000000"/>
                <w:sz w:val="20"/>
              </w:rPr>
              <w:t xml:space="preserve">144,000.00</w:t>
            </w:r>
          </w:p>
        </w:tc>
        <w:tc>
          <w:tcPr>
            <w:tcW w:w="1720" w:type="dxa"/>
            <w:tcBorders/>
            <w:vAlign w:val="center"/>
          </w:tcPr>
          <w:p>
            <w:pPr>
              <w:snapToGrid w:val="0"/>
              <w:jc w:val="right"/>
            </w:pPr>
            <w:r>
              <w:rPr>
                <w:rFonts w:ascii="宋体" w:eastAsia="宋体" w:hAnsi="宋体" w:cs="宋体"/>
                <w:b w:val="0"/>
                <w:i w:val="0"/>
                <w:color w:val="000000"/>
                <w:sz w:val="20"/>
              </w:rPr>
              <w:t xml:space="preserve">144,000.00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12,849.87</w:t>
            </w:r>
          </w:p>
        </w:tc>
        <w:tc>
          <w:tcPr>
            <w:tcW w:w="1720" w:type="dxa"/>
            <w:tcBorders/>
            <w:vAlign w:val="center"/>
          </w:tcPr>
          <w:p>
            <w:pPr>
              <w:snapToGrid w:val="0"/>
              <w:jc w:val="right"/>
            </w:pPr>
            <w:r>
              <w:rPr>
                <w:rFonts w:ascii="宋体" w:eastAsia="宋体" w:hAnsi="宋体" w:cs="宋体"/>
                <w:b w:val="0"/>
                <w:i w:val="0"/>
                <w:color w:val="000000"/>
                <w:sz w:val="20"/>
              </w:rPr>
              <w:t xml:space="preserve">12,849.87</w:t>
            </w:r>
          </w:p>
        </w:tc>
        <w:tc>
          <w:tcPr>
            <w:tcW w:w="1720" w:type="dxa"/>
            <w:tcBorders/>
            <w:vAlign w:val="center"/>
          </w:tcPr>
          <w:p>
            <w:pPr>
              <w:snapToGrid w:val="0"/>
              <w:jc w:val="right"/>
            </w:pPr>
            <w:r>
              <w:rPr>
                <w:rFonts w:ascii="宋体" w:eastAsia="宋体" w:hAnsi="宋体" w:cs="宋体"/>
                <w:b w:val="0"/>
                <w:i w:val="0"/>
                <w:color w:val="000000"/>
                <w:sz w:val="20"/>
              </w:rPr>
              <w:t xml:space="preserve">12,849.87</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6" w:name="_Toc807341451"/>
      <w:r>
        <w:rPr>
          <w:rFonts w:ascii="黑体" w:eastAsia="黑体" w:hAnsi="黑体" w:hint="eastAsia"/>
          <w:sz w:val="30"/>
          <w:szCs w:val="30"/>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3,107,849.87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383,000.00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503,000.00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248,000.00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3,000.00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927,000.00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7,500.00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230,000.00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115,000.00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12,000.00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34,400.00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130,000.00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12,849.87</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797,000.00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39,000.00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128,000.00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47,586.00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47,586.00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39,000.00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36,100.00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3,155,435.87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383,000.00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7" w:name="_Toc1059543692"/>
      <w:bookmarkStart w:id="28" w:name="_Toc1186085211"/>
      <w:bookmarkStart w:id="29" w:name="_Toc2050619938"/>
      <w:bookmarkStart w:id="30" w:name="_Toc1972277765"/>
      <w:r>
        <w:rPr>
          <w:rFonts w:ascii="黑体" w:eastAsia="黑体" w:hAnsi="黑体" w:hint="eastAsia"/>
          <w:sz w:val="30"/>
          <w:szCs w:val="30"/>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天津市统计局社情民意调查中心2024年度政府性基金预算财政拨款收入支出决算表为空表。</w:t>
      </w:r>
      <w:bookmarkStart w:id="31" w:name="_Toc1662304910"/>
      <w:bookmarkStart w:id="32" w:name="_Toc816430520"/>
      <w:bookmarkStart w:id="33"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4" w:name="_Toc1590929823"/>
      <w:r>
        <w:rPr>
          <w:rFonts w:ascii="黑体" w:eastAsia="黑体" w:hAnsi="黑体" w:hint="eastAsia"/>
          <w:sz w:val="30"/>
          <w:szCs w:val="30"/>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天津市统计局社情民意调查中心2024年国有资本经营预算财政拨款收入支出决算表为空表。</w:t>
      </w:r>
      <w:bookmarkStart w:id="35" w:name="_Toc2076180092"/>
      <w:bookmarkStart w:id="36" w:name="_Toc1743858547"/>
      <w:bookmarkStart w:id="37"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8" w:name="_Toc438646364"/>
      <w:r>
        <w:rPr>
          <w:rFonts w:ascii="黑体" w:eastAsia="黑体" w:hAnsi="黑体" w:hint="eastAsia"/>
          <w:sz w:val="30"/>
          <w:szCs w:val="30"/>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天津市统计局社情民意调查中心2024年财政拨款“三公”经费支出决算表为空表。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9" w:name="_Toc1660810272"/>
    </w:p>
    <w:p>
      <w:pPr>
        <w:pStyle w:val="Heading2"/>
        <w:spacing w:before="0" w:after="0" w:line="800" w:lineRule="exact"/>
        <w:ind w:firstLine="600" w:firstLineChars="200"/>
        <w:rPr>
          <w:rFonts w:ascii="黑体" w:eastAsia="黑体" w:hAnsi="黑体"/>
          <w:sz w:val="30"/>
          <w:szCs w:val="30"/>
        </w:rPr>
      </w:pPr>
      <w:bookmarkStart w:id="40" w:name="_Toc173785173"/>
      <w:bookmarkStart w:id="41" w:name="_Toc2044509788"/>
      <w:bookmarkStart w:id="42" w:name="_Toc18079597"/>
      <w:r>
        <w:rPr>
          <w:rFonts w:ascii="黑体" w:eastAsia="黑体" w:hAnsi="黑体" w:hint="eastAsia"/>
          <w:sz w:val="30"/>
          <w:szCs w:val="30"/>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单位：天津市统计局社情民意调查中心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3,275,892.19</w:t>
            </w:r>
          </w:p>
        </w:tc>
        <w:tc>
          <w:tcPr>
            <w:tcW w:w="13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w:t>
            </w:r>
          </w:p>
        </w:tc>
        <w:tc>
          <w:tcPr>
            <w:tcW w:w="456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6"/>
              </w:rPr>
              <w:t xml:space="preserve">3,275,892.19</w:t>
            </w:r>
          </w:p>
        </w:tc>
        <w:tc>
          <w:tcPr>
            <w:tcW w:w="13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20105</w:t>
            </w:r>
          </w:p>
        </w:tc>
        <w:tc>
          <w:tcPr>
            <w:tcW w:w="4560" w:type="dxa"/>
            <w:tcBorders/>
            <w:vAlign w:val="center"/>
          </w:tcPr>
          <w:p>
            <w:pPr>
              <w:snapToGrid w:val="0"/>
              <w:jc w:val="left"/>
            </w:pPr>
            <w:r>
              <w:rPr>
                <w:rFonts w:ascii="宋体" w:eastAsia="宋体" w:hAnsi="宋体" w:cs="宋体"/>
                <w:b w:val="0"/>
                <w:i w:val="0"/>
                <w:color w:val="000000"/>
                <w:sz w:val="16"/>
              </w:rPr>
              <w:t xml:space="preserve">统计信息事务</w:t>
            </w:r>
          </w:p>
        </w:tc>
        <w:tc>
          <w:tcPr>
            <w:tcW w:w="1240" w:type="dxa"/>
            <w:tcBorders/>
            <w:vAlign w:val="center"/>
          </w:tcPr>
          <w:p>
            <w:pPr>
              <w:snapToGrid w:val="0"/>
              <w:jc w:val="right"/>
            </w:pPr>
            <w:r>
              <w:rPr>
                <w:rFonts w:ascii="宋体" w:eastAsia="宋体" w:hAnsi="宋体" w:cs="宋体"/>
                <w:b w:val="0"/>
                <w:i w:val="0"/>
                <w:color w:val="000000"/>
                <w:sz w:val="16"/>
              </w:rPr>
              <w:t xml:space="preserve">3,275,892.19</w:t>
            </w:r>
          </w:p>
        </w:tc>
        <w:tc>
          <w:tcPr>
            <w:tcW w:w="13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2010505</w:t>
            </w:r>
          </w:p>
        </w:tc>
        <w:tc>
          <w:tcPr>
            <w:tcW w:w="4560" w:type="dxa"/>
            <w:tcBorders/>
            <w:vAlign w:val="center"/>
          </w:tcPr>
          <w:p>
            <w:pPr>
              <w:snapToGrid w:val="0"/>
              <w:jc w:val="left"/>
            </w:pPr>
            <w:r>
              <w:rPr>
                <w:rFonts w:ascii="宋体" w:eastAsia="宋体" w:hAnsi="宋体" w:cs="宋体"/>
                <w:b w:val="0"/>
                <w:i w:val="0"/>
                <w:color w:val="000000"/>
                <w:sz w:val="16"/>
              </w:rPr>
              <w:t xml:space="preserve">专项统计业务</w:t>
            </w:r>
          </w:p>
        </w:tc>
        <w:tc>
          <w:tcPr>
            <w:tcW w:w="12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2010505</w:t>
            </w:r>
          </w:p>
        </w:tc>
        <w:tc>
          <w:tcPr>
            <w:tcW w:w="4560" w:type="dxa"/>
            <w:tcBorders/>
            <w:vAlign w:val="center"/>
          </w:tcPr>
          <w:p>
            <w:pPr>
              <w:snapToGrid w:val="0"/>
              <w:jc w:val="left"/>
            </w:pPr>
            <w:r>
              <w:rPr>
                <w:rFonts w:ascii="宋体" w:eastAsia="宋体" w:hAnsi="宋体" w:cs="宋体"/>
                <w:b w:val="0"/>
                <w:i w:val="0"/>
                <w:color w:val="000000"/>
                <w:sz w:val="16"/>
              </w:rPr>
              <w:t xml:space="preserve">社情民意调查</w:t>
            </w:r>
          </w:p>
        </w:tc>
        <w:tc>
          <w:tcPr>
            <w:tcW w:w="12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snapToGrid w:val="0"/>
              <w:jc w:val="right"/>
            </w:pPr>
            <w:r>
              <w:rPr>
                <w:rFonts w:ascii="宋体" w:eastAsia="宋体" w:hAnsi="宋体" w:cs="宋体"/>
                <w:b w:val="0"/>
                <w:i w:val="0"/>
                <w:color w:val="000000"/>
                <w:sz w:val="16"/>
              </w:rPr>
              <w:t xml:space="preserve">360,000.00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2010599</w:t>
            </w:r>
          </w:p>
        </w:tc>
        <w:tc>
          <w:tcPr>
            <w:tcW w:w="4560" w:type="dxa"/>
            <w:tcBorders/>
            <w:vAlign w:val="center"/>
          </w:tcPr>
          <w:p>
            <w:pPr>
              <w:snapToGrid w:val="0"/>
              <w:jc w:val="left"/>
            </w:pPr>
            <w:r>
              <w:rPr>
                <w:rFonts w:ascii="宋体" w:eastAsia="宋体" w:hAnsi="宋体" w:cs="宋体"/>
                <w:b w:val="0"/>
                <w:i w:val="0"/>
                <w:color w:val="000000"/>
                <w:sz w:val="16"/>
              </w:rPr>
              <w:t xml:space="preserve">其他统计信息事务支出</w:t>
            </w:r>
          </w:p>
        </w:tc>
        <w:tc>
          <w:tcPr>
            <w:tcW w:w="1240" w:type="dxa"/>
            <w:tcBorders/>
            <w:vAlign w:val="center"/>
          </w:tcPr>
          <w:p>
            <w:pPr>
              <w:snapToGrid w:val="0"/>
              <w:jc w:val="right"/>
            </w:pPr>
            <w:r>
              <w:rPr>
                <w:rFonts w:ascii="宋体" w:eastAsia="宋体" w:hAnsi="宋体" w:cs="宋体"/>
                <w:b w:val="0"/>
                <w:i w:val="0"/>
                <w:color w:val="000000"/>
                <w:sz w:val="16"/>
              </w:rPr>
              <w:t xml:space="preserve">2,915,892.19</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2010599</w:t>
            </w:r>
          </w:p>
        </w:tc>
        <w:tc>
          <w:tcPr>
            <w:tcW w:w="4560" w:type="dxa"/>
            <w:tcBorders/>
            <w:vAlign w:val="center"/>
          </w:tcPr>
          <w:p>
            <w:pPr>
              <w:snapToGrid w:val="0"/>
              <w:jc w:val="left"/>
            </w:pPr>
            <w:r>
              <w:rPr>
                <w:rFonts w:ascii="宋体" w:eastAsia="宋体" w:hAnsi="宋体" w:cs="宋体"/>
                <w:b w:val="0"/>
                <w:i w:val="0"/>
                <w:color w:val="000000"/>
                <w:sz w:val="16"/>
              </w:rPr>
              <w:t xml:space="preserve">社情民意专项调查(非财1）</w:t>
            </w:r>
          </w:p>
        </w:tc>
        <w:tc>
          <w:tcPr>
            <w:tcW w:w="1240" w:type="dxa"/>
            <w:tcBorders/>
            <w:vAlign w:val="center"/>
          </w:tcPr>
          <w:p>
            <w:pPr>
              <w:snapToGrid w:val="0"/>
              <w:jc w:val="right"/>
            </w:pPr>
            <w:r>
              <w:rPr>
                <w:rFonts w:ascii="宋体" w:eastAsia="宋体" w:hAnsi="宋体" w:cs="宋体"/>
                <w:b w:val="0"/>
                <w:i w:val="0"/>
                <w:color w:val="000000"/>
                <w:sz w:val="16"/>
              </w:rPr>
              <w:t xml:space="preserve">2,915,892.19</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2,915,892.19</w:t>
            </w:r>
          </w:p>
        </w:tc>
      </w:tr>
      <w:tr>
        <w:trPr>
          <w:trHeight w:hRule="exact" w:val="635"/>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9"/>
      <w:bookmarkStart w:id="43" w:name="_Toc245797798"/>
      <w:bookmarkStart w:id="44" w:name="_Toc190171269"/>
      <w:bookmarkStart w:id="45" w:name="_Toc1068592552"/>
      <w:bookmarkStart w:id="46" w:name="_Toc229642691"/>
      <w:r>
        <w:rPr>
          <w:rFonts w:ascii="方正小标宋简体" w:eastAsia="方正小标宋简体" w:hAnsi="方正小标宋简体" w:cs="方正小标宋简体" w:hint="eastAsia"/>
          <w:b w:val="0"/>
        </w:rPr>
        <w:t xml:space="preserve">第三部分 2024年度部门决算情况说明</w:t>
      </w:r>
      <w:bookmarkEnd w:id="43"/>
      <w:bookmarkEnd w:id="44"/>
      <w:bookmarkEnd w:id="45"/>
      <w:bookmarkEnd w:id="46"/>
    </w:p>
    <w:p>
      <w:pPr>
        <w:pStyle w:val="Heading2"/>
        <w:spacing w:before="0" w:after="0" w:line="600" w:lineRule="exact"/>
        <w:ind w:firstLine="600" w:firstLineChars="200"/>
        <w:rPr>
          <w:rFonts w:ascii="黑体" w:eastAsia="黑体" w:hAnsi="黑体"/>
          <w:bCs w:val="0"/>
          <w:sz w:val="30"/>
          <w:szCs w:val="30"/>
        </w:rPr>
      </w:pPr>
      <w:bookmarkStart w:id="47" w:name="_Toc1512537805"/>
      <w:bookmarkStart w:id="48" w:name="_Toc576593978"/>
      <w:bookmarkStart w:id="49" w:name="_Toc429281603"/>
      <w:bookmarkStart w:id="50" w:name="_Toc752851347"/>
      <w:r>
        <w:rPr>
          <w:rFonts w:ascii="黑体" w:eastAsia="黑体" w:hAnsi="黑体" w:hint="eastAsia"/>
          <w:bCs w:val="0"/>
          <w:sz w:val="30"/>
          <w:szCs w:val="30"/>
        </w:rPr>
        <w:t xml:space="preserve">一、收入支出决算总体情况说明</w:t>
      </w:r>
      <w:bookmarkEnd w:id="47"/>
      <w:bookmarkEnd w:id="48"/>
      <w:bookmarkEnd w:id="49"/>
      <w:bookmarkEnd w:id="50"/>
    </w:p>
    <w:p>
      <w:pPr>
        <w:spacing w:line="600" w:lineRule="exact"/>
        <w:ind w:firstLine="600"/>
        <w:rPr>
          <w:rFonts w:eastAsia="仿宋_GB2312"/>
          <w:sz w:val="30"/>
          <w:szCs w:val="30"/>
        </w:rPr>
      </w:pPr>
      <w:r>
        <w:rPr>
          <w:rFonts w:eastAsia="仿宋_GB2312" w:hint="eastAsia"/>
          <w:sz w:val="30"/>
          <w:szCs w:val="30"/>
        </w:rPr>
        <w:t xml:space="preserve">天津市统计局社情民意调查中心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15,032,606.87</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增加463,478.2元，增长3.181%</w:t>
      </w:r>
      <w:r>
        <w:rPr>
          <w:rFonts w:eastAsia="仿宋_GB2312" w:hint="eastAsia"/>
          <w:sz w:val="30"/>
          <w:szCs w:val="30"/>
        </w:rPr>
        <w:t xml:space="preserve">，主要原因是</w:t>
      </w:r>
      <w:r>
        <w:rPr>
          <w:rFonts w:eastAsia="仿宋_GB2312" w:hint="eastAsia"/>
          <w:sz w:val="30"/>
          <w:szCs w:val="30"/>
        </w:rPr>
        <w:t xml:space="preserve">开展与主业相关的调查业务收入增加，相应调查业务支出较上年有所增加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一般公共预算财政拨款收入3,898,435.87元、事业收入5,017,405.82元、其他收入11,261.99元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一般公共服务支出8,015,431.43元、社会保障和就业支出345,000.00元、卫生健康支出156,849.87元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198940905"/>
      <w:bookmarkStart w:id="52" w:name="_Toc1458959096"/>
      <w:bookmarkStart w:id="53" w:name="_Toc1368772982"/>
      <w:bookmarkStart w:id="54" w:name="_Toc1538331348"/>
      <w:r>
        <w:rPr>
          <w:rFonts w:ascii="黑体" w:eastAsia="黑体" w:hAnsi="黑体" w:cs="仿宋_GB2312" w:hint="eastAsia"/>
          <w:bCs w:val="0"/>
          <w:sz w:val="30"/>
          <w:szCs w:val="30"/>
        </w:rPr>
        <w:t xml:space="preserve">二、收入决算情况说明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天津市统计局社情民意调查中心</w:t>
      </w:r>
      <w:r>
        <w:rPr>
          <w:rFonts w:eastAsia="仿宋_GB2312" w:hint="eastAsia"/>
          <w:sz w:val="30"/>
          <w:szCs w:val="30"/>
        </w:rPr>
        <w:t xml:space="preserve">2024年度本年收入合计</w:t>
      </w:r>
      <w:r>
        <w:rPr>
          <w:rFonts w:eastAsia="仿宋_GB2312" w:hint="eastAsia"/>
          <w:sz w:val="30"/>
          <w:szCs w:val="30"/>
        </w:rPr>
        <w:t xml:space="preserve">8,927,103.68</w:t>
      </w:r>
      <w:r>
        <w:rPr>
          <w:rFonts w:eastAsia="仿宋_GB2312" w:hint="eastAsia"/>
          <w:sz w:val="30"/>
          <w:szCs w:val="30"/>
        </w:rPr>
        <w:t xml:space="preserve">元，与2023年度相比</w:t>
      </w:r>
      <w:r>
        <w:rPr>
          <w:rFonts w:eastAsia="仿宋_GB2312" w:hint="eastAsia"/>
          <w:sz w:val="30"/>
          <w:szCs w:val="30"/>
        </w:rPr>
        <w:t xml:space="preserve">减少77,564.99元，</w:t>
      </w:r>
      <w:r>
        <w:rPr>
          <w:rFonts w:eastAsia="仿宋_GB2312" w:hint="eastAsia"/>
          <w:sz w:val="30"/>
          <w:szCs w:val="30"/>
        </w:rPr>
        <w:t xml:space="preserve">主要原因是</w:t>
      </w:r>
      <w:r>
        <w:rPr>
          <w:rFonts w:eastAsia="仿宋_GB2312" w:hint="eastAsia"/>
          <w:sz w:val="30"/>
          <w:szCs w:val="30"/>
        </w:rPr>
        <w:t xml:space="preserve">清算退回退休人员财政拨款经费</w:t>
      </w:r>
      <w:r>
        <w:rPr>
          <w:rFonts w:eastAsia="仿宋_GB2312" w:hint="eastAsia"/>
          <w:sz w:val="30"/>
          <w:szCs w:val="30"/>
        </w:rPr>
        <w:t xml:space="preserve">。其中：</w:t>
      </w:r>
      <w:r>
        <w:rPr>
          <w:rFonts w:eastAsia="仿宋_GB2312" w:hint="eastAsia"/>
          <w:sz w:val="30"/>
          <w:szCs w:val="30"/>
        </w:rPr>
        <w:t xml:space="preserve">一般公共预算财政拨款收入3,898,435.87元，占43.670%；事业收入5,017,405.82元，占56.204%；其他收入11,261.99元，占0.126%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5" w:name="_Toc2115235603"/>
      <w:bookmarkStart w:id="56" w:name="_Toc1122681810"/>
      <w:bookmarkStart w:id="57" w:name="_Toc757245026"/>
      <w:bookmarkStart w:id="58" w:name="_Toc1179339603"/>
      <w:r>
        <w:rPr>
          <w:rFonts w:ascii="黑体" w:eastAsia="黑体" w:hAnsi="黑体" w:cs="仿宋_GB2312" w:hint="eastAsia"/>
          <w:bCs w:val="0"/>
          <w:sz w:val="30"/>
          <w:szCs w:val="30"/>
        </w:rPr>
        <w:t xml:space="preserve">三、支出决算情况说明</w:t>
      </w:r>
      <w:bookmarkEnd w:id="55"/>
      <w:bookmarkEnd w:id="56"/>
      <w:bookmarkEnd w:id="57"/>
      <w:bookmarkEnd w:id="58"/>
    </w:p>
    <w:p>
      <w:pPr>
        <w:spacing w:line="600" w:lineRule="exact"/>
        <w:ind w:firstLine="600" w:firstLineChars="200"/>
        <w:rPr>
          <w:rFonts w:eastAsia="仿宋_GB2312"/>
          <w:sz w:val="30"/>
          <w:szCs w:val="30"/>
        </w:rPr>
      </w:pPr>
      <w:r>
        <w:rPr>
          <w:rFonts w:eastAsia="仿宋_GB2312" w:hint="eastAsia"/>
          <w:sz w:val="30"/>
          <w:szCs w:val="30"/>
        </w:rPr>
        <w:t xml:space="preserve">天津市统计局社情民意调查中心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8,517,281.3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增加53,655.82元，</w:t>
      </w:r>
      <w:r>
        <w:rPr>
          <w:rFonts w:eastAsia="仿宋_GB2312" w:hint="eastAsia"/>
          <w:sz w:val="30"/>
          <w:szCs w:val="30"/>
        </w:rPr>
        <w:t xml:space="preserve">主要原因是</w:t>
      </w:r>
      <w:r>
        <w:rPr>
          <w:rFonts w:eastAsia="仿宋_GB2312" w:hint="eastAsia"/>
          <w:sz w:val="30"/>
          <w:szCs w:val="30"/>
        </w:rPr>
        <w:t xml:space="preserve">调查业务支出较上年有所增加</w:t>
      </w:r>
      <w:r>
        <w:rPr>
          <w:rFonts w:eastAsia="仿宋_GB2312" w:hint="eastAsia"/>
          <w:sz w:val="30"/>
          <w:szCs w:val="30"/>
        </w:rPr>
        <w:t xml:space="preserve">。其中：</w:t>
      </w:r>
      <w:r>
        <w:rPr>
          <w:rFonts w:eastAsia="仿宋_GB2312" w:hint="eastAsia"/>
          <w:sz w:val="30"/>
          <w:szCs w:val="30"/>
        </w:rPr>
        <w:t xml:space="preserve">基本支出5,241,389.11元，占61.538%；项目支出3,275,892.19元，占38.462%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9" w:name="_Toc1029059860"/>
      <w:bookmarkStart w:id="60" w:name="_Toc1320487183"/>
      <w:bookmarkStart w:id="61" w:name="_Toc1121858128"/>
      <w:bookmarkStart w:id="62" w:name="_Toc2034129458"/>
      <w:r>
        <w:rPr>
          <w:rFonts w:ascii="黑体" w:eastAsia="黑体" w:hAnsi="黑体" w:hint="eastAsia"/>
          <w:bCs w:val="0"/>
          <w:sz w:val="30"/>
          <w:szCs w:val="30"/>
        </w:rPr>
        <w:t xml:space="preserve">四、财政拨款收支决算总体情况说明</w:t>
      </w:r>
      <w:bookmarkEnd w:id="59"/>
      <w:bookmarkEnd w:id="60"/>
      <w:bookmarkEnd w:id="61"/>
      <w:bookmarkEnd w:id="62"/>
    </w:p>
    <w:p>
      <w:pPr>
        <w:spacing w:line="600" w:lineRule="exact"/>
        <w:ind w:firstLine="600"/>
        <w:rPr>
          <w:rFonts w:eastAsia="仿宋_GB2312"/>
          <w:sz w:val="30"/>
          <w:szCs w:val="30"/>
        </w:rPr>
      </w:pPr>
      <w:r>
        <w:rPr>
          <w:rFonts w:eastAsia="仿宋_GB2312" w:hint="eastAsia"/>
          <w:sz w:val="30"/>
          <w:szCs w:val="30"/>
        </w:rPr>
        <w:t xml:space="preserve">天津市统计局社情民意调查中心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3,898,435.87</w:t>
      </w:r>
      <w:r>
        <w:rPr>
          <w:rFonts w:eastAsia="仿宋_GB2312" w:hint="eastAsia"/>
          <w:sz w:val="30"/>
          <w:szCs w:val="30"/>
        </w:rPr>
        <w:t xml:space="preserve">元。与2023年度相比，财政拨款收、支总计各</w:t>
      </w:r>
      <w:r>
        <w:rPr>
          <w:rFonts w:eastAsia="仿宋_GB2312" w:hint="eastAsia"/>
          <w:sz w:val="30"/>
          <w:szCs w:val="30"/>
        </w:rPr>
        <w:t xml:space="preserve">减少231,064.13元，下降5.595%，</w:t>
      </w:r>
      <w:r>
        <w:rPr>
          <w:rFonts w:eastAsia="仿宋_GB2312" w:hint="eastAsia"/>
          <w:sz w:val="30"/>
          <w:szCs w:val="30"/>
        </w:rPr>
        <w:t xml:space="preserve">主要原因是</w:t>
      </w:r>
      <w:r>
        <w:rPr>
          <w:rFonts w:eastAsia="仿宋_GB2312" w:hint="eastAsia"/>
          <w:sz w:val="30"/>
          <w:szCs w:val="30"/>
        </w:rPr>
        <w:t xml:space="preserve">清算退回退休人员财政拨款经费</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一般公共预算财政拨款3,898,435.87元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一般公共服务支出3,396,586元、社会保障和就业支出345,000元、卫生健康支出156,849.87元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3" w:name="_Toc1723257729"/>
      <w:bookmarkStart w:id="64" w:name="_Toc1821624013"/>
      <w:bookmarkStart w:id="65" w:name="_Toc1332076583"/>
      <w:bookmarkStart w:id="66" w:name="_Toc163136636"/>
      <w:r>
        <w:rPr>
          <w:rFonts w:ascii="黑体" w:eastAsia="黑体" w:hAnsi="黑体" w:cs="仿宋_GB2312" w:hint="eastAsia"/>
          <w:sz w:val="30"/>
          <w:szCs w:val="30"/>
        </w:rPr>
        <w:t xml:space="preserve">五、一般公共预算财政拨款支出决算情况说明</w:t>
      </w:r>
      <w:bookmarkEnd w:id="63"/>
      <w:bookmarkEnd w:id="64"/>
      <w:bookmarkEnd w:id="65"/>
      <w:bookmarkEnd w:id="66"/>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天津市统计局社情民意调查中心2024年度部门决算一般公共预算财政拨款支出合计3,898,435.87元，占本年支出合计的45.771%。与2023年度相比，一般公共预算财政拨款支出</w:t>
      </w:r>
      <w:r>
        <w:rPr>
          <w:rFonts w:eastAsia="仿宋_GB2312" w:hint="eastAsia"/>
          <w:sz w:val="30"/>
          <w:szCs w:val="30"/>
        </w:rPr>
        <w:t xml:space="preserve">减少231,064.13元</w:t>
      </w:r>
      <w:r>
        <w:rPr>
          <w:rFonts w:eastAsia="仿宋_GB2312" w:hint="eastAsia"/>
          <w:sz w:val="30"/>
          <w:szCs w:val="30"/>
        </w:rPr>
        <w:t xml:space="preserve">，下降5.595%</w:t>
      </w:r>
      <w:r>
        <w:rPr>
          <w:rFonts w:eastAsia="仿宋_GB2312" w:hint="eastAsia"/>
          <w:sz w:val="30"/>
          <w:szCs w:val="30"/>
        </w:rPr>
        <w:t xml:space="preserve">，主要原因是清算退回退休人员财政拨款经费。</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2024年度一般公共预算财政拨款支出3,898,435.87元，主要用于以下方面：</w:t>
      </w:r>
      <w:r>
        <w:rPr>
          <w:rFonts w:eastAsia="仿宋_GB2312" w:hint="eastAsia"/>
          <w:sz w:val="30"/>
          <w:szCs w:val="30"/>
        </w:rPr>
        <w:t xml:space="preserve">一般公共服务支出（类）支出3,396,586元，占87.127%,社会保障和就业支出（类）支出345,000元，占8.850%,卫生健康支出（类）支出156,849.87元，占4.023%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2024年度一般公共预算财政拨款支出年初预算为4,073,000元，支出决算为3,898,435.87元</w:t>
      </w:r>
      <w:r>
        <w:rPr>
          <w:rFonts w:eastAsia="仿宋_GB2312" w:hint="eastAsia"/>
          <w:sz w:val="30"/>
          <w:szCs w:val="30"/>
        </w:rPr>
        <w:t xml:space="preserve">，完成年初预算的95.714%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1.一般公共服务支出（类）统计信息事务（款）专项统计业务（项）年初预算为360,000.00元，支出决算为360,000.00元，完成年初预算的100%，决算数与预算数持平的主要原因是：严格按照预算执行。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2.一般公共服务支出（类）统计信息事务（款）事业运行（项）年初预算为3,167,000.00元，支出决算为3,036,586.00元，完成年初预算的95.882%，决算数小于预算数的主要原因是：清算退回退休人员财政拨款经费。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230,000.00元，支出决算为230,000.00元，完成年初预算的100%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115,000.00元，支出决算为115,000.00元，完成年初预算的100%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5.卫生健康支出（类）行政事业单位医疗（款）事业单位医疗（项）年初预算为144,000.00元，支出决算为144,000.00元，完成年初预算的100%，决算数与预算数持平的主要原因是：严格按照预算执行。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57,000.00元，支出决算为12,849.87元，完成年初预算的22.544%，决算数小于预算数的主要原因是：人员增减变动导致其他行政事业单位医疗实际支出减少。</w:t>
      </w:r>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507914859"/>
      <w:bookmarkStart w:id="69" w:name="_Toc1127616914"/>
      <w:bookmarkStart w:id="70" w:name="_Toc1648307680"/>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天津市统计局社情民意调查中心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3,538,435.87</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减少204,564.13元，</w:t>
      </w:r>
      <w:r>
        <w:rPr>
          <w:rFonts w:eastAsia="仿宋_GB2312" w:hint="eastAsia"/>
          <w:sz w:val="30"/>
          <w:szCs w:val="30"/>
        </w:rPr>
        <w:t xml:space="preserve">主要原因是</w:t>
      </w:r>
      <w:r>
        <w:rPr>
          <w:rFonts w:eastAsia="仿宋_GB2312" w:hint="eastAsia"/>
          <w:sz w:val="30"/>
          <w:szCs w:val="30"/>
        </w:rPr>
        <w:t xml:space="preserve">清算退回退休人员财政拨款经费</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人员经费3,155,435.87元，主要包括</w:t>
      </w:r>
      <w:r>
        <w:rPr>
          <w:rFonts w:eastAsia="仿宋_GB2312" w:hint="eastAsia"/>
          <w:sz w:val="30"/>
          <w:szCs w:val="30"/>
        </w:rPr>
        <w:t xml:space="preserve">基本工资、津贴补贴、奖金、绩效工资、机关事业单位基本养老保险缴费、职业年金缴费、职工基本医疗保险缴费、其他社会保障缴费、住房公积金、其他工资福利支出、退休费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公用经费383,000元，主要包括</w:t>
      </w:r>
      <w:r>
        <w:rPr>
          <w:rFonts w:eastAsia="仿宋_GB2312" w:hint="eastAsia"/>
          <w:sz w:val="30"/>
          <w:szCs w:val="30"/>
        </w:rPr>
        <w:t xml:space="preserve">办公费、水费、电费、邮电费、取暖费、物业管理费、维修（护）费、工会经费、福利费、其他商品和服务支出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568131460"/>
      <w:bookmarkStart w:id="72" w:name="_Toc314288823"/>
      <w:bookmarkStart w:id="73" w:name="_Toc1070516966"/>
      <w:bookmarkStart w:id="74" w:name="_Toc157358551"/>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天津市统计局社情民意调查中心2024年度无政府性基金预算财政拨款收入、支出和结转结余。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天津市统计局社情民意调查中心2024年度无国有资本经营预算财政拨款收入、支出和结转结余。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884144383"/>
      <w:bookmarkStart w:id="81" w:name="_Toc1337770055"/>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1349690397"/>
      <w:bookmarkStart w:id="88" w:name="_Toc1895013942"/>
      <w:bookmarkStart w:id="89" w:name="_Toc20786419"/>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天津市统计局社情民意调查中心2024年度无机关运行经费。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2053194528"/>
      <w:bookmarkStart w:id="93" w:name="_Toc169354537"/>
      <w:bookmarkStart w:id="94" w:name="_Toc37673911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统计局社情民意调查中心2024年政府采购支出总额683,920元，其中：政府采购货物支出683,920元、政府采购工程支出0.00元、政府采购服务支出0.00元。授予中小企业合同金额680,880元，占政府采购支出总额的99.556%，其中：授予小微企业合同金额680,880元，占政府采购支出总额的99.556%；货物采购授予中小企业合同金额占货物支出金额的99.556%，工程采购授予中小企业合同金额占工程支出金额的0.000%，服务采购授予中小企业合同金额占服务支出金额的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925871084"/>
      <w:bookmarkStart w:id="97" w:name="_Toc1242699578"/>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天津市统计局社情民意调查中心2024年度无国有资产占有使用情况。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0" w:name="_Toc1773340371"/>
      <w:bookmarkStart w:id="101" w:name="_Toc448802626"/>
      <w:bookmarkStart w:id="102" w:name="_Toc1805544570"/>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根据预算绩效管理要求，天津市统计局社情民意调查中心2024年度已对3个市级项目开展绩效自评，涉及金额5,236,700.00元，自评结果已随部门决算一并公开。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天津市统计局社情民意调查中心不属于乡、镇、街级单位，不涉及公开2024年度教育、医疗卫生、社会保障和就业、住房保障、涉农补贴等民生支出情况。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1582447786"/>
      <w:bookmarkStart w:id="108" w:name="_Toc56525689"/>
      <w:bookmarkStart w:id="109" w:name="_Toc368130082"/>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header" Target="header3.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customXml" Target="../customXml/item3.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theme" Target="theme/theme1.xml" /><Relationship Id="rId34" Type="http://schemas.openxmlformats.org/officeDocument/2006/relationships/styles" Target="styles.xml" /><Relationship Id="rId35" Type="http://schemas.openxmlformats.org/officeDocument/2006/relationships/webSettings" Target="webSettings.xml" /><Relationship Id="rId36" Type="http://schemas.openxmlformats.org/officeDocument/2006/relationships/fontTable" Target="fontTable.xml" /><Relationship Id="rId37"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05a781-7fa6-463e-aa16-b44e334a6848}">
  <ds:schemaRefs/>
</ds:datastoreItem>
</file>

<file path=customXml/itemProps11.xml><?xml version="1.0" encoding="utf-8"?>
<ds:datastoreItem xmlns:ds="http://schemas.openxmlformats.org/officeDocument/2006/customXml" ds:itemID="{9B7E5BBC-85B6-4507-A266-8A5908359F3F}">
  <ds:schemaRefs/>
</ds:datastoreItem>
</file>

<file path=customXml/itemProps12.xml><?xml version="1.0" encoding="utf-8"?>
<ds:datastoreItem xmlns:ds="http://schemas.openxmlformats.org/officeDocument/2006/customXml" ds:itemID="{A460A401-5645-4B19-9032-4F3214354AD2}">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11412D9-9BD1-49C6-898E-32E5B10E4A57}">
  <ds:schemaRefs/>
</ds:datastoreItem>
</file>

<file path=customXml/itemProps17.xml><?xml version="1.0" encoding="utf-8"?>
<ds:datastoreItem xmlns:ds="http://schemas.openxmlformats.org/officeDocument/2006/customXml" ds:itemID="{093F2D8C-60D1-42DB-8DB8-50630DD737DE}">
  <ds:schemaRefs/>
</ds:datastoreItem>
</file>

<file path=customXml/itemProps18.xml><?xml version="1.0" encoding="utf-8"?>
<ds:datastoreItem xmlns:ds="http://schemas.openxmlformats.org/officeDocument/2006/customXml" ds:itemID="{E3799C1F-725D-428D-8919-8F8656367B63}">
  <ds:schemaRefs/>
</ds:datastoreItem>
</file>

<file path=customXml/itemProps19.xml><?xml version="1.0" encoding="utf-8"?>
<ds:datastoreItem xmlns:ds="http://schemas.openxmlformats.org/officeDocument/2006/customXml" ds:itemID="{68CD3A8F-9C94-403B-AEAA-050E2144B59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C3AB585A-6BA2-4FC7-BE37-D151DAAAB6C4}">
  <ds:schemaRefs/>
</ds:datastoreItem>
</file>

<file path=customXml/itemProps21.xml><?xml version="1.0" encoding="utf-8"?>
<ds:datastoreItem xmlns:ds="http://schemas.openxmlformats.org/officeDocument/2006/customXml" ds:itemID="{217734FF-E389-4970-B253-703D7FC180DD}">
  <ds:schemaRefs/>
</ds:datastoreItem>
</file>

<file path=customXml/itemProps22.xml><?xml version="1.0" encoding="utf-8"?>
<ds:datastoreItem xmlns:ds="http://schemas.openxmlformats.org/officeDocument/2006/customXml" ds:itemID="{1709EA4B-BC17-47D8-8A6C-F6BE750A562F}">
  <ds:schemaRefs/>
</ds:datastoreItem>
</file>

<file path=customXml/itemProps23.xml><?xml version="1.0" encoding="utf-8"?>
<ds:datastoreItem xmlns:ds="http://schemas.openxmlformats.org/officeDocument/2006/customXml" ds:itemID="{98cfa169-6c8a-4aa9-ae2b-662239092801}">
  <ds:schemaRefs/>
</ds:datastoreItem>
</file>

<file path=customXml/itemProps24.xml><?xml version="1.0" encoding="utf-8"?>
<ds:datastoreItem xmlns:ds="http://schemas.openxmlformats.org/officeDocument/2006/customXml" ds:itemID="{8B3B8D83-7812-4532-AAD4-C9247D36013A}">
  <ds:schemaRefs/>
</ds:datastoreItem>
</file>

<file path=customXml/itemProps3.xml><?xml version="1.0" encoding="utf-8"?>
<ds:datastoreItem xmlns:ds="http://schemas.openxmlformats.org/officeDocument/2006/customXml" ds:itemID="{29C29699-4F72-40F4-B55A-008B4CA23939}">
  <ds:schemaRefs/>
</ds:datastoreItem>
</file>

<file path=customXml/itemProps4.xml><?xml version="1.0" encoding="utf-8"?>
<ds:datastoreItem xmlns:ds="http://schemas.openxmlformats.org/officeDocument/2006/customXml" ds:itemID="{52C2F3B5-2FED-4CF7-BADE-85673CCA97A7}">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30725F48-01CB-48AA-A7BB-504ED9A54385}">
  <ds:schemaRefs/>
</ds:datastoreItem>
</file>

<file path=customXml/itemProps8.xml><?xml version="1.0" encoding="utf-8"?>
<ds:datastoreItem xmlns:ds="http://schemas.openxmlformats.org/officeDocument/2006/customXml" ds:itemID="{9A986101-A5D4-42F8-9BD2-ED831C27E849}">
  <ds:schemaRefs/>
</ds:datastoreItem>
</file>

<file path=customXml/itemProps9.xml><?xml version="1.0" encoding="utf-8"?>
<ds:datastoreItem xmlns:ds="http://schemas.openxmlformats.org/officeDocument/2006/customXml" ds:itemID="{696F2980-23D8-403F-A1D5-FC1C8D10704C}">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2025-07-05T19:27:00Z</cp:lastPrinted>
  <dcterms:created xsi:type="dcterms:W3CDTF">2019-08-08T10:37:00Z</dcterms:created>
  <dcterms:modified xsi:type="dcterms:W3CDTF">2025-08-21T13:42:01Z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