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天津市统计局（本级）</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7"/>
          <w:headerReference w:type="default" r:id="rId28"/>
          <w:headerReference w:type="first" r:id="rId29"/>
          <w:footerReference w:type="even" r:id="rId30"/>
          <w:footerReference w:type="default" r:id="rId31"/>
          <w:footerReference w:type="first" r:id="rId32"/>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3"/>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1198055373"/>
      <w:bookmarkStart w:id="3" w:name="_Toc403062085"/>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101039957"/>
      <w:bookmarkStart w:id="5" w:name="_Toc909979739"/>
      <w:bookmarkStart w:id="6" w:name="_Toc698509467"/>
      <w:bookmarkStart w:id="7" w:name="_Toc1747823728"/>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天津市统计局（本级）</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天津市统计局为市政府直属机构，负责全市经济社会发展统计和国民经济核算工作，主要职责是： 1.贯彻执行国家有关统计的法律、法规、规章，研究起草有关地方性法规、政府规章草案，并组织实施。拟订全市统计事业发展规划和政策。组织领导和协调全市统计工作，确保统计数据真实、准确、完整、及时。 2.负责贯彻执行国民经济核算体系，组织实施全市及各区国民经济核算制度和全市投入产出调查，核算全市及各区地区生产总值，汇编提供国民经济核算资料，监督管理各区国民经济核算工作。 3.会同有关部门拟订本市重大国情国力普查计划、方案，组织实施全市人口、经济、农业等重大国情国力普查，汇总、整理和提供有关国情国力方面的统计数据。 4.组织实施全市国民经济各行业的统计调查，收集、汇总、整理和提供有关调查的统计数据。综合整理和提供地质勘查、旅游、教育、卫生、社会保障、公用事业等全市性基本统计数据。 5.组织实施能源、投资、消费、科技、人口、社会发展基本情况、环境基本状况等统计调查，收集、汇总、整理和提供有关调查的统计数据。综合整理和提供资源、房屋、对外贸易、对外经济等全市性基本统计数据。 6.组织各区、各部门的经济、社会、科技和资源环境统计调查。统一核定、管理、公布全市性基本统计资料。定期发布全市国民经济和社会发展情况的统计信息。 7.对国民经济、社会发展、科技进步和资源环境等情况进行统计分析、统计预测和统计监督，向市委、市政府及有关部门提供统计信息和咨询建议。 8.组织实施国家统计标准，制定和修订地方统计标准。依法审批市级各部门、各区统计调查项目。指导专业统计基础工作、统计基层业务基础建设，建立服务业统计信息管理制度，建立健全统计数据质量审核、监控和评估制度，开展对重要统计数据的审核、监控和评估，依法监督管理涉外调查活动。 9.协助各区管理区统计局局长和副局长，指导全市统计专业技术队伍建设，会同有关部门组织管理全市统计专业资格考试、职称评审工作，监督管理市政府统计部门下拨给区政府统计部门的中央统计业务费。 10.建立并管理全市统计信息自动化系统和统计数据库系统，组织制定各区、各部门统计数据库和网络的基本标准和运行规则，指导区统计信息化系统建设。 11.承办市委、市政府部署的各类考核内容相关的统计工作。负责与各省、自治区、直辖市及相关城市、区域间的统计资料交换工作。 12.承办市委、市政府和国家统计局交办的其他事项。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1702997367"/>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天津市统计局（本级）内设20个职能处室</w:t>
      </w:r>
      <w:r>
        <w:rPr>
          <w:rFonts w:ascii="仿宋_GB2312" w:eastAsia="仿宋_GB2312" w:hint="eastAsia"/>
          <w:sz w:val="30"/>
          <w:szCs w:val="30"/>
        </w:rPr>
        <w:t xml:space="preserve">；纳入</w:t>
      </w:r>
      <w:r>
        <w:rPr>
          <w:rFonts w:ascii="仿宋_GB2312" w:eastAsia="仿宋_GB2312" w:hint="eastAsia"/>
          <w:sz w:val="30"/>
          <w:szCs w:val="30"/>
        </w:rPr>
        <w:t xml:space="preserve">天津市统计局（本级）</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天津市统计局（本级）</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4"/>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1865768001"/>
      <w:bookmarkStart w:id="18" w:name="_Toc984815664"/>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54,375,158.86</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47,546,027.01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4,568,311.91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2,264,972.45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95,724.47</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54,470,883.33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54,379,311.37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1,664,308.56</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1,755,880.52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1,664,308.56</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56,135,191.89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56,135,191.89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54,470,883.33</w:t>
            </w:r>
          </w:p>
        </w:tc>
        <w:tc>
          <w:tcPr>
            <w:tcW w:w="1240" w:type="dxa"/>
            <w:tcBorders/>
            <w:vAlign w:val="center"/>
          </w:tcPr>
          <w:p>
            <w:pPr>
              <w:snapToGrid w:val="0"/>
              <w:jc w:val="right"/>
            </w:pPr>
            <w:r>
              <w:rPr>
                <w:rFonts w:ascii="宋体" w:eastAsia="宋体" w:hAnsi="宋体" w:cs="宋体"/>
                <w:b w:val="0"/>
                <w:i w:val="0"/>
                <w:color w:val="000000"/>
                <w:sz w:val="14"/>
              </w:rPr>
              <w:t xml:space="preserve">54,375,158.86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95,724.47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47,637,598.97</w:t>
            </w:r>
          </w:p>
        </w:tc>
        <w:tc>
          <w:tcPr>
            <w:tcW w:w="1240" w:type="dxa"/>
            <w:tcBorders/>
            <w:vAlign w:val="center"/>
          </w:tcPr>
          <w:p>
            <w:pPr>
              <w:snapToGrid w:val="0"/>
              <w:jc w:val="right"/>
            </w:pPr>
            <w:r>
              <w:rPr>
                <w:rFonts w:ascii="宋体" w:eastAsia="宋体" w:hAnsi="宋体" w:cs="宋体"/>
                <w:b w:val="0"/>
                <w:i w:val="0"/>
                <w:color w:val="000000"/>
                <w:sz w:val="14"/>
              </w:rPr>
              <w:t xml:space="preserve">47,541,874.50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95,724.47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w:t>
            </w:r>
          </w:p>
        </w:tc>
        <w:tc>
          <w:tcPr>
            <w:tcW w:w="2520" w:type="dxa"/>
            <w:tcBorders/>
            <w:vAlign w:val="center"/>
          </w:tcPr>
          <w:p>
            <w:pPr>
              <w:snapToGrid w:val="0"/>
              <w:jc w:val="left"/>
            </w:pPr>
            <w:r>
              <w:rPr>
                <w:rFonts w:ascii="宋体" w:eastAsia="宋体" w:hAnsi="宋体" w:cs="宋体"/>
                <w:b w:val="0"/>
                <w:i w:val="0"/>
                <w:color w:val="000000"/>
                <w:sz w:val="14"/>
              </w:rPr>
              <w:t xml:space="preserve">统计信息事务</w:t>
            </w:r>
          </w:p>
        </w:tc>
        <w:tc>
          <w:tcPr>
            <w:tcW w:w="1240" w:type="dxa"/>
            <w:tcBorders/>
            <w:vAlign w:val="center"/>
          </w:tcPr>
          <w:p>
            <w:pPr>
              <w:snapToGrid w:val="0"/>
              <w:jc w:val="right"/>
            </w:pPr>
            <w:r>
              <w:rPr>
                <w:rFonts w:ascii="宋体" w:eastAsia="宋体" w:hAnsi="宋体" w:cs="宋体"/>
                <w:b w:val="0"/>
                <w:i w:val="0"/>
                <w:color w:val="000000"/>
                <w:sz w:val="14"/>
              </w:rPr>
              <w:t xml:space="preserve">47,637,598.97</w:t>
            </w:r>
          </w:p>
        </w:tc>
        <w:tc>
          <w:tcPr>
            <w:tcW w:w="1240" w:type="dxa"/>
            <w:tcBorders/>
            <w:vAlign w:val="center"/>
          </w:tcPr>
          <w:p>
            <w:pPr>
              <w:snapToGrid w:val="0"/>
              <w:jc w:val="right"/>
            </w:pPr>
            <w:r>
              <w:rPr>
                <w:rFonts w:ascii="宋体" w:eastAsia="宋体" w:hAnsi="宋体" w:cs="宋体"/>
                <w:b w:val="0"/>
                <w:i w:val="0"/>
                <w:color w:val="000000"/>
                <w:sz w:val="14"/>
              </w:rPr>
              <w:t xml:space="preserve">47,541,874.50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95,724.47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39,910,618.17</w:t>
            </w:r>
          </w:p>
        </w:tc>
        <w:tc>
          <w:tcPr>
            <w:tcW w:w="1240" w:type="dxa"/>
            <w:tcBorders/>
            <w:vAlign w:val="center"/>
          </w:tcPr>
          <w:p>
            <w:pPr>
              <w:snapToGrid w:val="0"/>
              <w:jc w:val="right"/>
            </w:pPr>
            <w:r>
              <w:rPr>
                <w:rFonts w:ascii="宋体" w:eastAsia="宋体" w:hAnsi="宋体" w:cs="宋体"/>
                <w:b w:val="0"/>
                <w:i w:val="0"/>
                <w:color w:val="000000"/>
                <w:sz w:val="14"/>
              </w:rPr>
              <w:t xml:space="preserve">39,910,618.17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2010505</w:t>
            </w:r>
          </w:p>
        </w:tc>
        <w:tc>
          <w:tcPr>
            <w:tcW w:w="2520" w:type="dxa"/>
            <w:tcBorders/>
            <w:vAlign w:val="center"/>
          </w:tcPr>
          <w:p>
            <w:pPr>
              <w:snapToGrid w:val="0"/>
              <w:jc w:val="left"/>
            </w:pPr>
            <w:r>
              <w:rPr>
                <w:rFonts w:ascii="宋体" w:eastAsia="宋体" w:hAnsi="宋体" w:cs="宋体"/>
                <w:b w:val="0"/>
                <w:i w:val="0"/>
                <w:color w:val="000000"/>
                <w:sz w:val="14"/>
              </w:rPr>
              <w:t xml:space="preserve">专项统计业务</w:t>
            </w:r>
          </w:p>
        </w:tc>
        <w:tc>
          <w:tcPr>
            <w:tcW w:w="1240" w:type="dxa"/>
            <w:tcBorders/>
            <w:vAlign w:val="center"/>
          </w:tcPr>
          <w:p>
            <w:pPr>
              <w:snapToGrid w:val="0"/>
              <w:jc w:val="right"/>
            </w:pPr>
            <w:r>
              <w:rPr>
                <w:rFonts w:ascii="宋体" w:eastAsia="宋体" w:hAnsi="宋体" w:cs="宋体"/>
                <w:b w:val="0"/>
                <w:i w:val="0"/>
                <w:color w:val="000000"/>
                <w:sz w:val="14"/>
              </w:rPr>
              <w:t xml:space="preserve">2,942,318.53</w:t>
            </w:r>
          </w:p>
        </w:tc>
        <w:tc>
          <w:tcPr>
            <w:tcW w:w="1240" w:type="dxa"/>
            <w:tcBorders/>
            <w:vAlign w:val="center"/>
          </w:tcPr>
          <w:p>
            <w:pPr>
              <w:snapToGrid w:val="0"/>
              <w:jc w:val="right"/>
            </w:pPr>
            <w:r>
              <w:rPr>
                <w:rFonts w:ascii="宋体" w:eastAsia="宋体" w:hAnsi="宋体" w:cs="宋体"/>
                <w:b w:val="0"/>
                <w:i w:val="0"/>
                <w:color w:val="000000"/>
                <w:sz w:val="14"/>
              </w:rPr>
              <w:t xml:space="preserve">2,942,318.53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2010506</w:t>
            </w:r>
          </w:p>
        </w:tc>
        <w:tc>
          <w:tcPr>
            <w:tcW w:w="2520" w:type="dxa"/>
            <w:tcBorders/>
            <w:vAlign w:val="center"/>
          </w:tcPr>
          <w:p>
            <w:pPr>
              <w:snapToGrid w:val="0"/>
              <w:jc w:val="left"/>
            </w:pPr>
            <w:r>
              <w:rPr>
                <w:rFonts w:ascii="宋体" w:eastAsia="宋体" w:hAnsi="宋体" w:cs="宋体"/>
                <w:b w:val="0"/>
                <w:i w:val="0"/>
                <w:color w:val="000000"/>
                <w:sz w:val="14"/>
              </w:rPr>
              <w:t xml:space="preserve">统计管理</w:t>
            </w:r>
          </w:p>
        </w:tc>
        <w:tc>
          <w:tcPr>
            <w:tcW w:w="1240" w:type="dxa"/>
            <w:tcBorders/>
            <w:vAlign w:val="center"/>
          </w:tcPr>
          <w:p>
            <w:pPr>
              <w:snapToGrid w:val="0"/>
              <w:jc w:val="right"/>
            </w:pPr>
            <w:r>
              <w:rPr>
                <w:rFonts w:ascii="宋体" w:eastAsia="宋体" w:hAnsi="宋体" w:cs="宋体"/>
                <w:b w:val="0"/>
                <w:i w:val="0"/>
                <w:color w:val="000000"/>
                <w:sz w:val="14"/>
              </w:rPr>
              <w:t xml:space="preserve">61,025.00</w:t>
            </w:r>
          </w:p>
        </w:tc>
        <w:tc>
          <w:tcPr>
            <w:tcW w:w="1240" w:type="dxa"/>
            <w:tcBorders/>
            <w:vAlign w:val="center"/>
          </w:tcPr>
          <w:p>
            <w:pPr>
              <w:snapToGrid w:val="0"/>
              <w:jc w:val="right"/>
            </w:pPr>
            <w:r>
              <w:rPr>
                <w:rFonts w:ascii="宋体" w:eastAsia="宋体" w:hAnsi="宋体" w:cs="宋体"/>
                <w:b w:val="0"/>
                <w:i w:val="0"/>
                <w:color w:val="000000"/>
                <w:sz w:val="14"/>
              </w:rPr>
              <w:t xml:space="preserve">61,025.00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2010507</w:t>
            </w:r>
          </w:p>
        </w:tc>
        <w:tc>
          <w:tcPr>
            <w:tcW w:w="2520" w:type="dxa"/>
            <w:tcBorders/>
            <w:vAlign w:val="center"/>
          </w:tcPr>
          <w:p>
            <w:pPr>
              <w:snapToGrid w:val="0"/>
              <w:jc w:val="left"/>
            </w:pPr>
            <w:r>
              <w:rPr>
                <w:rFonts w:ascii="宋体" w:eastAsia="宋体" w:hAnsi="宋体" w:cs="宋体"/>
                <w:b w:val="0"/>
                <w:i w:val="0"/>
                <w:color w:val="000000"/>
                <w:sz w:val="14"/>
              </w:rPr>
              <w:t xml:space="preserve">专项普查活动</w:t>
            </w:r>
          </w:p>
        </w:tc>
        <w:tc>
          <w:tcPr>
            <w:tcW w:w="1240" w:type="dxa"/>
            <w:tcBorders/>
            <w:vAlign w:val="center"/>
          </w:tcPr>
          <w:p>
            <w:pPr>
              <w:snapToGrid w:val="0"/>
              <w:jc w:val="right"/>
            </w:pPr>
            <w:r>
              <w:rPr>
                <w:rFonts w:ascii="宋体" w:eastAsia="宋体" w:hAnsi="宋体" w:cs="宋体"/>
                <w:b w:val="0"/>
                <w:i w:val="0"/>
                <w:color w:val="000000"/>
                <w:sz w:val="14"/>
              </w:rPr>
              <w:t xml:space="preserve">2,463,237.30</w:t>
            </w:r>
          </w:p>
        </w:tc>
        <w:tc>
          <w:tcPr>
            <w:tcW w:w="1240" w:type="dxa"/>
            <w:tcBorders/>
            <w:vAlign w:val="center"/>
          </w:tcPr>
          <w:p>
            <w:pPr>
              <w:snapToGrid w:val="0"/>
              <w:jc w:val="right"/>
            </w:pPr>
            <w:r>
              <w:rPr>
                <w:rFonts w:ascii="宋体" w:eastAsia="宋体" w:hAnsi="宋体" w:cs="宋体"/>
                <w:b w:val="0"/>
                <w:i w:val="0"/>
                <w:color w:val="000000"/>
                <w:sz w:val="14"/>
              </w:rPr>
              <w:t xml:space="preserve">2,463,237.30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2010508</w:t>
            </w:r>
          </w:p>
        </w:tc>
        <w:tc>
          <w:tcPr>
            <w:tcW w:w="2520" w:type="dxa"/>
            <w:tcBorders/>
            <w:vAlign w:val="center"/>
          </w:tcPr>
          <w:p>
            <w:pPr>
              <w:snapToGrid w:val="0"/>
              <w:jc w:val="left"/>
            </w:pPr>
            <w:r>
              <w:rPr>
                <w:rFonts w:ascii="宋体" w:eastAsia="宋体" w:hAnsi="宋体" w:cs="宋体"/>
                <w:b w:val="0"/>
                <w:i w:val="0"/>
                <w:color w:val="000000"/>
                <w:sz w:val="14"/>
              </w:rPr>
              <w:t xml:space="preserve">统计抽样调查</w:t>
            </w:r>
          </w:p>
        </w:tc>
        <w:tc>
          <w:tcPr>
            <w:tcW w:w="1240" w:type="dxa"/>
            <w:tcBorders/>
            <w:vAlign w:val="center"/>
          </w:tcPr>
          <w:p>
            <w:pPr>
              <w:snapToGrid w:val="0"/>
              <w:jc w:val="right"/>
            </w:pPr>
            <w:r>
              <w:rPr>
                <w:rFonts w:ascii="宋体" w:eastAsia="宋体" w:hAnsi="宋体" w:cs="宋体"/>
                <w:b w:val="0"/>
                <w:i w:val="0"/>
                <w:color w:val="000000"/>
                <w:sz w:val="14"/>
              </w:rPr>
              <w:t xml:space="preserve">191,004.00</w:t>
            </w:r>
          </w:p>
        </w:tc>
        <w:tc>
          <w:tcPr>
            <w:tcW w:w="1240" w:type="dxa"/>
            <w:tcBorders/>
            <w:vAlign w:val="center"/>
          </w:tcPr>
          <w:p>
            <w:pPr>
              <w:snapToGrid w:val="0"/>
              <w:jc w:val="right"/>
            </w:pPr>
            <w:r>
              <w:rPr>
                <w:rFonts w:ascii="宋体" w:eastAsia="宋体" w:hAnsi="宋体" w:cs="宋体"/>
                <w:b w:val="0"/>
                <w:i w:val="0"/>
                <w:color w:val="000000"/>
                <w:sz w:val="14"/>
              </w:rPr>
              <w:t xml:space="preserve">191,004.00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2010599</w:t>
            </w:r>
          </w:p>
        </w:tc>
        <w:tc>
          <w:tcPr>
            <w:tcW w:w="2520" w:type="dxa"/>
            <w:tcBorders/>
            <w:vAlign w:val="center"/>
          </w:tcPr>
          <w:p>
            <w:pPr>
              <w:snapToGrid w:val="0"/>
              <w:jc w:val="left"/>
            </w:pPr>
            <w:r>
              <w:rPr>
                <w:rFonts w:ascii="宋体" w:eastAsia="宋体" w:hAnsi="宋体" w:cs="宋体"/>
                <w:b w:val="0"/>
                <w:i w:val="0"/>
                <w:color w:val="000000"/>
                <w:sz w:val="14"/>
              </w:rPr>
              <w:t xml:space="preserve">其他统计信息事务支出</w:t>
            </w:r>
          </w:p>
        </w:tc>
        <w:tc>
          <w:tcPr>
            <w:tcW w:w="1240" w:type="dxa"/>
            <w:tcBorders/>
            <w:vAlign w:val="center"/>
          </w:tcPr>
          <w:p>
            <w:pPr>
              <w:snapToGrid w:val="0"/>
              <w:jc w:val="right"/>
            </w:pPr>
            <w:r>
              <w:rPr>
                <w:rFonts w:ascii="宋体" w:eastAsia="宋体" w:hAnsi="宋体" w:cs="宋体"/>
                <w:b w:val="0"/>
                <w:i w:val="0"/>
                <w:color w:val="000000"/>
                <w:sz w:val="14"/>
              </w:rPr>
              <w:t xml:space="preserve">2,069,395.97</w:t>
            </w:r>
          </w:p>
        </w:tc>
        <w:tc>
          <w:tcPr>
            <w:tcW w:w="1240" w:type="dxa"/>
            <w:tcBorders/>
            <w:vAlign w:val="center"/>
          </w:tcPr>
          <w:p>
            <w:pPr>
              <w:snapToGrid w:val="0"/>
              <w:jc w:val="right"/>
            </w:pPr>
            <w:r>
              <w:rPr>
                <w:rFonts w:ascii="宋体" w:eastAsia="宋体" w:hAnsi="宋体" w:cs="宋体"/>
                <w:b w:val="0"/>
                <w:i w:val="0"/>
                <w:color w:val="000000"/>
                <w:sz w:val="14"/>
              </w:rPr>
              <w:t xml:space="preserve">1,973,671.50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95,724.47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4,568,311.91</w:t>
            </w:r>
          </w:p>
        </w:tc>
        <w:tc>
          <w:tcPr>
            <w:tcW w:w="1240" w:type="dxa"/>
            <w:tcBorders/>
            <w:vAlign w:val="center"/>
          </w:tcPr>
          <w:p>
            <w:pPr>
              <w:snapToGrid w:val="0"/>
              <w:jc w:val="right"/>
            </w:pPr>
            <w:r>
              <w:rPr>
                <w:rFonts w:ascii="宋体" w:eastAsia="宋体" w:hAnsi="宋体" w:cs="宋体"/>
                <w:b w:val="0"/>
                <w:i w:val="0"/>
                <w:color w:val="000000"/>
                <w:sz w:val="14"/>
              </w:rPr>
              <w:t xml:space="preserve">4,568,311.91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4,568,311.91</w:t>
            </w:r>
          </w:p>
        </w:tc>
        <w:tc>
          <w:tcPr>
            <w:tcW w:w="1240" w:type="dxa"/>
            <w:tcBorders/>
            <w:vAlign w:val="center"/>
          </w:tcPr>
          <w:p>
            <w:pPr>
              <w:snapToGrid w:val="0"/>
              <w:jc w:val="right"/>
            </w:pPr>
            <w:r>
              <w:rPr>
                <w:rFonts w:ascii="宋体" w:eastAsia="宋体" w:hAnsi="宋体" w:cs="宋体"/>
                <w:b w:val="0"/>
                <w:i w:val="0"/>
                <w:color w:val="000000"/>
                <w:sz w:val="14"/>
              </w:rPr>
              <w:t xml:space="preserve">4,568,311.91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3,019,954.44</w:t>
            </w:r>
          </w:p>
        </w:tc>
        <w:tc>
          <w:tcPr>
            <w:tcW w:w="1240" w:type="dxa"/>
            <w:tcBorders/>
            <w:vAlign w:val="center"/>
          </w:tcPr>
          <w:p>
            <w:pPr>
              <w:snapToGrid w:val="0"/>
              <w:jc w:val="right"/>
            </w:pPr>
            <w:r>
              <w:rPr>
                <w:rFonts w:ascii="宋体" w:eastAsia="宋体" w:hAnsi="宋体" w:cs="宋体"/>
                <w:b w:val="0"/>
                <w:i w:val="0"/>
                <w:color w:val="000000"/>
                <w:sz w:val="14"/>
              </w:rPr>
              <w:t xml:space="preserve">3,019,954.44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1,548,357.47</w:t>
            </w:r>
          </w:p>
        </w:tc>
        <w:tc>
          <w:tcPr>
            <w:tcW w:w="1240" w:type="dxa"/>
            <w:tcBorders/>
            <w:vAlign w:val="center"/>
          </w:tcPr>
          <w:p>
            <w:pPr>
              <w:snapToGrid w:val="0"/>
              <w:jc w:val="right"/>
            </w:pPr>
            <w:r>
              <w:rPr>
                <w:rFonts w:ascii="宋体" w:eastAsia="宋体" w:hAnsi="宋体" w:cs="宋体"/>
                <w:b w:val="0"/>
                <w:i w:val="0"/>
                <w:color w:val="000000"/>
                <w:sz w:val="14"/>
              </w:rPr>
              <w:t xml:space="preserve">1,548,357.47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2,264,972.45</w:t>
            </w:r>
          </w:p>
        </w:tc>
        <w:tc>
          <w:tcPr>
            <w:tcW w:w="1240" w:type="dxa"/>
            <w:tcBorders/>
            <w:vAlign w:val="center"/>
          </w:tcPr>
          <w:p>
            <w:pPr>
              <w:snapToGrid w:val="0"/>
              <w:jc w:val="right"/>
            </w:pPr>
            <w:r>
              <w:rPr>
                <w:rFonts w:ascii="宋体" w:eastAsia="宋体" w:hAnsi="宋体" w:cs="宋体"/>
                <w:b w:val="0"/>
                <w:i w:val="0"/>
                <w:color w:val="000000"/>
                <w:sz w:val="14"/>
              </w:rPr>
              <w:t xml:space="preserve">2,264,972.45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2,264,972.45</w:t>
            </w:r>
          </w:p>
        </w:tc>
        <w:tc>
          <w:tcPr>
            <w:tcW w:w="1240" w:type="dxa"/>
            <w:tcBorders/>
            <w:vAlign w:val="center"/>
          </w:tcPr>
          <w:p>
            <w:pPr>
              <w:snapToGrid w:val="0"/>
              <w:jc w:val="right"/>
            </w:pPr>
            <w:r>
              <w:rPr>
                <w:rFonts w:ascii="宋体" w:eastAsia="宋体" w:hAnsi="宋体" w:cs="宋体"/>
                <w:b w:val="0"/>
                <w:i w:val="0"/>
                <w:color w:val="000000"/>
                <w:sz w:val="14"/>
              </w:rPr>
              <w:t xml:space="preserve">2,264,972.45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1,887,479.23</w:t>
            </w:r>
          </w:p>
        </w:tc>
        <w:tc>
          <w:tcPr>
            <w:tcW w:w="1240" w:type="dxa"/>
            <w:tcBorders/>
            <w:vAlign w:val="center"/>
          </w:tcPr>
          <w:p>
            <w:pPr>
              <w:snapToGrid w:val="0"/>
              <w:jc w:val="right"/>
            </w:pPr>
            <w:r>
              <w:rPr>
                <w:rFonts w:ascii="宋体" w:eastAsia="宋体" w:hAnsi="宋体" w:cs="宋体"/>
                <w:b w:val="0"/>
                <w:i w:val="0"/>
                <w:color w:val="000000"/>
                <w:sz w:val="14"/>
              </w:rPr>
              <w:t xml:space="preserve">1,887,479.23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377,493.22</w:t>
            </w:r>
          </w:p>
        </w:tc>
        <w:tc>
          <w:tcPr>
            <w:tcW w:w="1240" w:type="dxa"/>
            <w:tcBorders/>
            <w:vAlign w:val="center"/>
          </w:tcPr>
          <w:p>
            <w:pPr>
              <w:snapToGrid w:val="0"/>
              <w:jc w:val="right"/>
            </w:pPr>
            <w:r>
              <w:rPr>
                <w:rFonts w:ascii="宋体" w:eastAsia="宋体" w:hAnsi="宋体" w:cs="宋体"/>
                <w:b w:val="0"/>
                <w:i w:val="0"/>
                <w:color w:val="000000"/>
                <w:sz w:val="14"/>
              </w:rPr>
              <w:t xml:space="preserve">377,493.22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56,135,191.89</w:t>
            </w:r>
          </w:p>
        </w:tc>
        <w:tc>
          <w:tcPr>
            <w:tcW w:w="580" w:type="dxa"/>
            <w:tcBorders/>
            <w:vAlign w:val="center"/>
          </w:tcPr>
          <w:p>
            <w:pPr>
              <w:snapToGrid w:val="0"/>
              <w:jc w:val="right"/>
            </w:pPr>
            <w:r>
              <w:rPr>
                <w:rFonts w:ascii="宋体" w:eastAsia="宋体" w:hAnsi="宋体" w:cs="宋体"/>
                <w:b w:val="0"/>
                <w:i w:val="0"/>
                <w:color w:val="000000"/>
                <w:sz w:val="9"/>
              </w:rPr>
              <w:t xml:space="preserve">54,470,883.33</w:t>
            </w:r>
          </w:p>
        </w:tc>
        <w:tc>
          <w:tcPr>
            <w:tcW w:w="580" w:type="dxa"/>
            <w:tcBorders/>
            <w:vAlign w:val="center"/>
          </w:tcPr>
          <w:p>
            <w:pPr>
              <w:snapToGrid w:val="0"/>
              <w:jc w:val="right"/>
            </w:pPr>
            <w:r>
              <w:rPr>
                <w:rFonts w:ascii="宋体" w:eastAsia="宋体" w:hAnsi="宋体" w:cs="宋体"/>
                <w:b w:val="0"/>
                <w:i w:val="0"/>
                <w:color w:val="000000"/>
                <w:sz w:val="9"/>
              </w:rPr>
              <w:t xml:space="preserve">54,375,158.86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95,724.47</w:t>
            </w:r>
          </w:p>
        </w:tc>
        <w:tc>
          <w:tcPr>
            <w:tcW w:w="580" w:type="dxa"/>
            <w:tcBorders/>
            <w:vAlign w:val="center"/>
          </w:tcPr>
          <w:p>
            <w:pPr>
              <w:snapToGrid w:val="0"/>
              <w:jc w:val="right"/>
            </w:pPr>
            <w:r>
              <w:rPr>
                <w:rFonts w:ascii="宋体" w:eastAsia="宋体" w:hAnsi="宋体" w:cs="宋体"/>
                <w:b w:val="0"/>
                <w:i w:val="0"/>
                <w:color w:val="000000"/>
                <w:sz w:val="9"/>
              </w:rPr>
              <w:t xml:space="preserve">1,664,308.56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1,664,308.56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1,664,308.56</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349101</w:t>
            </w:r>
          </w:p>
        </w:tc>
        <w:tc>
          <w:tcPr>
            <w:tcW w:w="1520" w:type="dxa"/>
            <w:tcBorders/>
            <w:vAlign w:val="center"/>
          </w:tcPr>
          <w:p>
            <w:pPr>
              <w:snapToGrid w:val="0"/>
              <w:jc w:val="center"/>
            </w:pPr>
            <w:r>
              <w:rPr>
                <w:rFonts w:ascii="宋体" w:eastAsia="宋体" w:hAnsi="宋体" w:cs="宋体"/>
                <w:b w:val="0"/>
                <w:i w:val="0"/>
                <w:color w:val="000000"/>
                <w:sz w:val="9"/>
              </w:rPr>
              <w:t xml:space="preserve">天津市统计局（本级）</w:t>
            </w:r>
          </w:p>
        </w:tc>
        <w:tc>
          <w:tcPr>
            <w:tcW w:w="580" w:type="dxa"/>
            <w:tcBorders/>
            <w:vAlign w:val="center"/>
          </w:tcPr>
          <w:p>
            <w:pPr>
              <w:snapToGrid w:val="0"/>
              <w:jc w:val="right"/>
            </w:pPr>
            <w:r>
              <w:rPr>
                <w:rFonts w:ascii="宋体" w:eastAsia="宋体" w:hAnsi="宋体" w:cs="宋体"/>
                <w:b w:val="0"/>
                <w:i w:val="0"/>
                <w:color w:val="000000"/>
                <w:sz w:val="9"/>
              </w:rPr>
              <w:t xml:space="preserve">56,135,191.89</w:t>
            </w:r>
          </w:p>
        </w:tc>
        <w:tc>
          <w:tcPr>
            <w:tcW w:w="580" w:type="dxa"/>
            <w:tcBorders/>
            <w:vAlign w:val="center"/>
          </w:tcPr>
          <w:p>
            <w:pPr>
              <w:snapToGrid w:val="0"/>
              <w:jc w:val="right"/>
            </w:pPr>
            <w:r>
              <w:rPr>
                <w:rFonts w:ascii="宋体" w:eastAsia="宋体" w:hAnsi="宋体" w:cs="宋体"/>
                <w:b w:val="0"/>
                <w:i w:val="0"/>
                <w:color w:val="000000"/>
                <w:sz w:val="9"/>
              </w:rPr>
              <w:t xml:space="preserve">54,470,883.33</w:t>
            </w:r>
          </w:p>
        </w:tc>
        <w:tc>
          <w:tcPr>
            <w:tcW w:w="580" w:type="dxa"/>
            <w:tcBorders/>
            <w:vAlign w:val="center"/>
          </w:tcPr>
          <w:p>
            <w:pPr>
              <w:snapToGrid w:val="0"/>
              <w:jc w:val="right"/>
            </w:pPr>
            <w:r>
              <w:rPr>
                <w:rFonts w:ascii="宋体" w:eastAsia="宋体" w:hAnsi="宋体" w:cs="宋体"/>
                <w:b w:val="0"/>
                <w:i w:val="0"/>
                <w:color w:val="000000"/>
                <w:sz w:val="9"/>
              </w:rPr>
              <w:t xml:space="preserve">54,375,158.86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95,724.47</w:t>
            </w:r>
          </w:p>
        </w:tc>
        <w:tc>
          <w:tcPr>
            <w:tcW w:w="580" w:type="dxa"/>
            <w:tcBorders/>
            <w:vAlign w:val="center"/>
          </w:tcPr>
          <w:p>
            <w:pPr>
              <w:snapToGrid w:val="0"/>
              <w:jc w:val="right"/>
            </w:pPr>
            <w:r>
              <w:rPr>
                <w:rFonts w:ascii="宋体" w:eastAsia="宋体" w:hAnsi="宋体" w:cs="宋体"/>
                <w:b w:val="0"/>
                <w:i w:val="0"/>
                <w:color w:val="000000"/>
                <w:sz w:val="9"/>
              </w:rPr>
              <w:t xml:space="preserve">1,664,308.56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1,664,308.56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1,664,308.56</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54,379,311.37</w:t>
            </w:r>
          </w:p>
        </w:tc>
        <w:tc>
          <w:tcPr>
            <w:tcW w:w="1320" w:type="dxa"/>
            <w:tcBorders/>
            <w:vAlign w:val="center"/>
          </w:tcPr>
          <w:p>
            <w:pPr>
              <w:snapToGrid w:val="0"/>
              <w:jc w:val="right"/>
            </w:pPr>
            <w:r>
              <w:rPr>
                <w:rFonts w:ascii="宋体" w:eastAsia="宋体" w:hAnsi="宋体" w:cs="宋体"/>
                <w:b w:val="0"/>
                <w:i w:val="0"/>
                <w:color w:val="000000"/>
                <w:sz w:val="15"/>
              </w:rPr>
              <w:t xml:space="preserve">46,748,055.04</w:t>
            </w:r>
          </w:p>
        </w:tc>
        <w:tc>
          <w:tcPr>
            <w:tcW w:w="1320" w:type="dxa"/>
            <w:tcBorders/>
            <w:vAlign w:val="center"/>
          </w:tcPr>
          <w:p>
            <w:pPr>
              <w:snapToGrid w:val="0"/>
              <w:jc w:val="right"/>
            </w:pPr>
            <w:r>
              <w:rPr>
                <w:rFonts w:ascii="宋体" w:eastAsia="宋体" w:hAnsi="宋体" w:cs="宋体"/>
                <w:b w:val="0"/>
                <w:i w:val="0"/>
                <w:color w:val="000000"/>
                <w:sz w:val="15"/>
              </w:rPr>
              <w:t xml:space="preserve">7,631,256.33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47,546,027.01</w:t>
            </w:r>
          </w:p>
        </w:tc>
        <w:tc>
          <w:tcPr>
            <w:tcW w:w="1320" w:type="dxa"/>
            <w:tcBorders/>
            <w:vAlign w:val="center"/>
          </w:tcPr>
          <w:p>
            <w:pPr>
              <w:snapToGrid w:val="0"/>
              <w:jc w:val="right"/>
            </w:pPr>
            <w:r>
              <w:rPr>
                <w:rFonts w:ascii="宋体" w:eastAsia="宋体" w:hAnsi="宋体" w:cs="宋体"/>
                <w:b w:val="0"/>
                <w:i w:val="0"/>
                <w:color w:val="000000"/>
                <w:sz w:val="15"/>
              </w:rPr>
              <w:t xml:space="preserve">39,914,770.68</w:t>
            </w:r>
          </w:p>
        </w:tc>
        <w:tc>
          <w:tcPr>
            <w:tcW w:w="1320" w:type="dxa"/>
            <w:tcBorders/>
            <w:vAlign w:val="center"/>
          </w:tcPr>
          <w:p>
            <w:pPr>
              <w:snapToGrid w:val="0"/>
              <w:jc w:val="right"/>
            </w:pPr>
            <w:r>
              <w:rPr>
                <w:rFonts w:ascii="宋体" w:eastAsia="宋体" w:hAnsi="宋体" w:cs="宋体"/>
                <w:b w:val="0"/>
                <w:i w:val="0"/>
                <w:color w:val="000000"/>
                <w:sz w:val="15"/>
              </w:rPr>
              <w:t xml:space="preserve">7,631,256.33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w:t>
            </w:r>
          </w:p>
        </w:tc>
        <w:tc>
          <w:tcPr>
            <w:tcW w:w="4400" w:type="dxa"/>
            <w:tcBorders/>
            <w:vAlign w:val="center"/>
          </w:tcPr>
          <w:p>
            <w:pPr>
              <w:snapToGrid w:val="0"/>
              <w:jc w:val="left"/>
            </w:pPr>
            <w:r>
              <w:rPr>
                <w:rFonts w:ascii="宋体" w:eastAsia="宋体" w:hAnsi="宋体" w:cs="宋体"/>
                <w:b w:val="0"/>
                <w:i w:val="0"/>
                <w:color w:val="000000"/>
                <w:sz w:val="15"/>
              </w:rPr>
              <w:t xml:space="preserve">统计信息事务</w:t>
            </w:r>
          </w:p>
        </w:tc>
        <w:tc>
          <w:tcPr>
            <w:tcW w:w="1320" w:type="dxa"/>
            <w:tcBorders/>
            <w:vAlign w:val="center"/>
          </w:tcPr>
          <w:p>
            <w:pPr>
              <w:snapToGrid w:val="0"/>
              <w:jc w:val="right"/>
            </w:pPr>
            <w:r>
              <w:rPr>
                <w:rFonts w:ascii="宋体" w:eastAsia="宋体" w:hAnsi="宋体" w:cs="宋体"/>
                <w:b w:val="0"/>
                <w:i w:val="0"/>
                <w:color w:val="000000"/>
                <w:sz w:val="15"/>
              </w:rPr>
              <w:t xml:space="preserve">47,546,027.01</w:t>
            </w:r>
          </w:p>
        </w:tc>
        <w:tc>
          <w:tcPr>
            <w:tcW w:w="1320" w:type="dxa"/>
            <w:tcBorders/>
            <w:vAlign w:val="center"/>
          </w:tcPr>
          <w:p>
            <w:pPr>
              <w:snapToGrid w:val="0"/>
              <w:jc w:val="right"/>
            </w:pPr>
            <w:r>
              <w:rPr>
                <w:rFonts w:ascii="宋体" w:eastAsia="宋体" w:hAnsi="宋体" w:cs="宋体"/>
                <w:b w:val="0"/>
                <w:i w:val="0"/>
                <w:color w:val="000000"/>
                <w:sz w:val="15"/>
              </w:rPr>
              <w:t xml:space="preserve">39,914,770.68</w:t>
            </w:r>
          </w:p>
        </w:tc>
        <w:tc>
          <w:tcPr>
            <w:tcW w:w="1320" w:type="dxa"/>
            <w:tcBorders/>
            <w:vAlign w:val="center"/>
          </w:tcPr>
          <w:p>
            <w:pPr>
              <w:snapToGrid w:val="0"/>
              <w:jc w:val="right"/>
            </w:pPr>
            <w:r>
              <w:rPr>
                <w:rFonts w:ascii="宋体" w:eastAsia="宋体" w:hAnsi="宋体" w:cs="宋体"/>
                <w:b w:val="0"/>
                <w:i w:val="0"/>
                <w:color w:val="000000"/>
                <w:sz w:val="15"/>
              </w:rPr>
              <w:t xml:space="preserve">7,631,256.33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39,910,618.17</w:t>
            </w:r>
          </w:p>
        </w:tc>
        <w:tc>
          <w:tcPr>
            <w:tcW w:w="1320" w:type="dxa"/>
            <w:tcBorders/>
            <w:vAlign w:val="center"/>
          </w:tcPr>
          <w:p>
            <w:pPr>
              <w:snapToGrid w:val="0"/>
              <w:jc w:val="right"/>
            </w:pPr>
            <w:r>
              <w:rPr>
                <w:rFonts w:ascii="宋体" w:eastAsia="宋体" w:hAnsi="宋体" w:cs="宋体"/>
                <w:b w:val="0"/>
                <w:i w:val="0"/>
                <w:color w:val="000000"/>
                <w:sz w:val="15"/>
              </w:rPr>
              <w:t xml:space="preserve">39,910,618.17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2010505</w:t>
            </w:r>
          </w:p>
        </w:tc>
        <w:tc>
          <w:tcPr>
            <w:tcW w:w="4400" w:type="dxa"/>
            <w:tcBorders/>
            <w:vAlign w:val="center"/>
          </w:tcPr>
          <w:p>
            <w:pPr>
              <w:snapToGrid w:val="0"/>
              <w:jc w:val="left"/>
            </w:pPr>
            <w:r>
              <w:rPr>
                <w:rFonts w:ascii="宋体" w:eastAsia="宋体" w:hAnsi="宋体" w:cs="宋体"/>
                <w:b w:val="0"/>
                <w:i w:val="0"/>
                <w:color w:val="000000"/>
                <w:sz w:val="15"/>
              </w:rPr>
              <w:t xml:space="preserve">专项统计业务</w:t>
            </w:r>
          </w:p>
        </w:tc>
        <w:tc>
          <w:tcPr>
            <w:tcW w:w="1320" w:type="dxa"/>
            <w:tcBorders/>
            <w:vAlign w:val="center"/>
          </w:tcPr>
          <w:p>
            <w:pPr>
              <w:snapToGrid w:val="0"/>
              <w:jc w:val="right"/>
            </w:pPr>
            <w:r>
              <w:rPr>
                <w:rFonts w:ascii="宋体" w:eastAsia="宋体" w:hAnsi="宋体" w:cs="宋体"/>
                <w:b w:val="0"/>
                <w:i w:val="0"/>
                <w:color w:val="000000"/>
                <w:sz w:val="15"/>
              </w:rPr>
              <w:t xml:space="preserve">2,942,318.53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2,942,318.53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2010506</w:t>
            </w:r>
          </w:p>
        </w:tc>
        <w:tc>
          <w:tcPr>
            <w:tcW w:w="4400" w:type="dxa"/>
            <w:tcBorders/>
            <w:vAlign w:val="center"/>
          </w:tcPr>
          <w:p>
            <w:pPr>
              <w:snapToGrid w:val="0"/>
              <w:jc w:val="left"/>
            </w:pPr>
            <w:r>
              <w:rPr>
                <w:rFonts w:ascii="宋体" w:eastAsia="宋体" w:hAnsi="宋体" w:cs="宋体"/>
                <w:b w:val="0"/>
                <w:i w:val="0"/>
                <w:color w:val="000000"/>
                <w:sz w:val="15"/>
              </w:rPr>
              <w:t xml:space="preserve">统计管理</w:t>
            </w:r>
          </w:p>
        </w:tc>
        <w:tc>
          <w:tcPr>
            <w:tcW w:w="1320" w:type="dxa"/>
            <w:tcBorders/>
            <w:vAlign w:val="center"/>
          </w:tcPr>
          <w:p>
            <w:pPr>
              <w:snapToGrid w:val="0"/>
              <w:jc w:val="right"/>
            </w:pPr>
            <w:r>
              <w:rPr>
                <w:rFonts w:ascii="宋体" w:eastAsia="宋体" w:hAnsi="宋体" w:cs="宋体"/>
                <w:b w:val="0"/>
                <w:i w:val="0"/>
                <w:color w:val="000000"/>
                <w:sz w:val="15"/>
              </w:rPr>
              <w:t xml:space="preserve">61,025.00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61,025.00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2010507</w:t>
            </w:r>
          </w:p>
        </w:tc>
        <w:tc>
          <w:tcPr>
            <w:tcW w:w="4400" w:type="dxa"/>
            <w:tcBorders/>
            <w:vAlign w:val="center"/>
          </w:tcPr>
          <w:p>
            <w:pPr>
              <w:snapToGrid w:val="0"/>
              <w:jc w:val="left"/>
            </w:pPr>
            <w:r>
              <w:rPr>
                <w:rFonts w:ascii="宋体" w:eastAsia="宋体" w:hAnsi="宋体" w:cs="宋体"/>
                <w:b w:val="0"/>
                <w:i w:val="0"/>
                <w:color w:val="000000"/>
                <w:sz w:val="15"/>
              </w:rPr>
              <w:t xml:space="preserve">专项普查活动</w:t>
            </w:r>
          </w:p>
        </w:tc>
        <w:tc>
          <w:tcPr>
            <w:tcW w:w="1320" w:type="dxa"/>
            <w:tcBorders/>
            <w:vAlign w:val="center"/>
          </w:tcPr>
          <w:p>
            <w:pPr>
              <w:snapToGrid w:val="0"/>
              <w:jc w:val="right"/>
            </w:pPr>
            <w:r>
              <w:rPr>
                <w:rFonts w:ascii="宋体" w:eastAsia="宋体" w:hAnsi="宋体" w:cs="宋体"/>
                <w:b w:val="0"/>
                <w:i w:val="0"/>
                <w:color w:val="000000"/>
                <w:sz w:val="15"/>
              </w:rPr>
              <w:t xml:space="preserve">2,463,237.30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2,463,237.30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2010508</w:t>
            </w:r>
          </w:p>
        </w:tc>
        <w:tc>
          <w:tcPr>
            <w:tcW w:w="4400" w:type="dxa"/>
            <w:tcBorders/>
            <w:vAlign w:val="center"/>
          </w:tcPr>
          <w:p>
            <w:pPr>
              <w:snapToGrid w:val="0"/>
              <w:jc w:val="left"/>
            </w:pPr>
            <w:r>
              <w:rPr>
                <w:rFonts w:ascii="宋体" w:eastAsia="宋体" w:hAnsi="宋体" w:cs="宋体"/>
                <w:b w:val="0"/>
                <w:i w:val="0"/>
                <w:color w:val="000000"/>
                <w:sz w:val="15"/>
              </w:rPr>
              <w:t xml:space="preserve">统计抽样调查</w:t>
            </w:r>
          </w:p>
        </w:tc>
        <w:tc>
          <w:tcPr>
            <w:tcW w:w="1320" w:type="dxa"/>
            <w:tcBorders/>
            <w:vAlign w:val="center"/>
          </w:tcPr>
          <w:p>
            <w:pPr>
              <w:snapToGrid w:val="0"/>
              <w:jc w:val="right"/>
            </w:pPr>
            <w:r>
              <w:rPr>
                <w:rFonts w:ascii="宋体" w:eastAsia="宋体" w:hAnsi="宋体" w:cs="宋体"/>
                <w:b w:val="0"/>
                <w:i w:val="0"/>
                <w:color w:val="000000"/>
                <w:sz w:val="15"/>
              </w:rPr>
              <w:t xml:space="preserve">191,004.00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191,004.00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2010599</w:t>
            </w:r>
          </w:p>
        </w:tc>
        <w:tc>
          <w:tcPr>
            <w:tcW w:w="4400" w:type="dxa"/>
            <w:tcBorders/>
            <w:vAlign w:val="center"/>
          </w:tcPr>
          <w:p>
            <w:pPr>
              <w:snapToGrid w:val="0"/>
              <w:jc w:val="left"/>
            </w:pPr>
            <w:r>
              <w:rPr>
                <w:rFonts w:ascii="宋体" w:eastAsia="宋体" w:hAnsi="宋体" w:cs="宋体"/>
                <w:b w:val="0"/>
                <w:i w:val="0"/>
                <w:color w:val="000000"/>
                <w:sz w:val="15"/>
              </w:rPr>
              <w:t xml:space="preserve">其他统计信息事务支出</w:t>
            </w:r>
          </w:p>
        </w:tc>
        <w:tc>
          <w:tcPr>
            <w:tcW w:w="1320" w:type="dxa"/>
            <w:tcBorders/>
            <w:vAlign w:val="center"/>
          </w:tcPr>
          <w:p>
            <w:pPr>
              <w:snapToGrid w:val="0"/>
              <w:jc w:val="right"/>
            </w:pPr>
            <w:r>
              <w:rPr>
                <w:rFonts w:ascii="宋体" w:eastAsia="宋体" w:hAnsi="宋体" w:cs="宋体"/>
                <w:b w:val="0"/>
                <w:i w:val="0"/>
                <w:color w:val="000000"/>
                <w:sz w:val="15"/>
              </w:rPr>
              <w:t xml:space="preserve">1,977,824.01</w:t>
            </w:r>
          </w:p>
        </w:tc>
        <w:tc>
          <w:tcPr>
            <w:tcW w:w="1320" w:type="dxa"/>
            <w:tcBorders/>
            <w:vAlign w:val="center"/>
          </w:tcPr>
          <w:p>
            <w:pPr>
              <w:snapToGrid w:val="0"/>
              <w:jc w:val="right"/>
            </w:pPr>
            <w:r>
              <w:rPr>
                <w:rFonts w:ascii="宋体" w:eastAsia="宋体" w:hAnsi="宋体" w:cs="宋体"/>
                <w:b w:val="0"/>
                <w:i w:val="0"/>
                <w:color w:val="000000"/>
                <w:sz w:val="15"/>
              </w:rPr>
              <w:t xml:space="preserve">4,152.51</w:t>
            </w:r>
          </w:p>
        </w:tc>
        <w:tc>
          <w:tcPr>
            <w:tcW w:w="1320" w:type="dxa"/>
            <w:tcBorders/>
            <w:vAlign w:val="center"/>
          </w:tcPr>
          <w:p>
            <w:pPr>
              <w:snapToGrid w:val="0"/>
              <w:jc w:val="right"/>
            </w:pPr>
            <w:r>
              <w:rPr>
                <w:rFonts w:ascii="宋体" w:eastAsia="宋体" w:hAnsi="宋体" w:cs="宋体"/>
                <w:b w:val="0"/>
                <w:i w:val="0"/>
                <w:color w:val="000000"/>
                <w:sz w:val="15"/>
              </w:rPr>
              <w:t xml:space="preserve">1,973,671.50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4,568,311.91</w:t>
            </w:r>
          </w:p>
        </w:tc>
        <w:tc>
          <w:tcPr>
            <w:tcW w:w="1320" w:type="dxa"/>
            <w:tcBorders/>
            <w:vAlign w:val="center"/>
          </w:tcPr>
          <w:p>
            <w:pPr>
              <w:snapToGrid w:val="0"/>
              <w:jc w:val="right"/>
            </w:pPr>
            <w:r>
              <w:rPr>
                <w:rFonts w:ascii="宋体" w:eastAsia="宋体" w:hAnsi="宋体" w:cs="宋体"/>
                <w:b w:val="0"/>
                <w:i w:val="0"/>
                <w:color w:val="000000"/>
                <w:sz w:val="15"/>
              </w:rPr>
              <w:t xml:space="preserve">4,568,311.91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4,568,311.91</w:t>
            </w:r>
          </w:p>
        </w:tc>
        <w:tc>
          <w:tcPr>
            <w:tcW w:w="1320" w:type="dxa"/>
            <w:tcBorders/>
            <w:vAlign w:val="center"/>
          </w:tcPr>
          <w:p>
            <w:pPr>
              <w:snapToGrid w:val="0"/>
              <w:jc w:val="right"/>
            </w:pPr>
            <w:r>
              <w:rPr>
                <w:rFonts w:ascii="宋体" w:eastAsia="宋体" w:hAnsi="宋体" w:cs="宋体"/>
                <w:b w:val="0"/>
                <w:i w:val="0"/>
                <w:color w:val="000000"/>
                <w:sz w:val="15"/>
              </w:rPr>
              <w:t xml:space="preserve">4,568,311.91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3,019,954.44</w:t>
            </w:r>
          </w:p>
        </w:tc>
        <w:tc>
          <w:tcPr>
            <w:tcW w:w="1320" w:type="dxa"/>
            <w:tcBorders/>
            <w:vAlign w:val="center"/>
          </w:tcPr>
          <w:p>
            <w:pPr>
              <w:snapToGrid w:val="0"/>
              <w:jc w:val="right"/>
            </w:pPr>
            <w:r>
              <w:rPr>
                <w:rFonts w:ascii="宋体" w:eastAsia="宋体" w:hAnsi="宋体" w:cs="宋体"/>
                <w:b w:val="0"/>
                <w:i w:val="0"/>
                <w:color w:val="000000"/>
                <w:sz w:val="15"/>
              </w:rPr>
              <w:t xml:space="preserve">3,019,954.44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1,548,357.47</w:t>
            </w:r>
          </w:p>
        </w:tc>
        <w:tc>
          <w:tcPr>
            <w:tcW w:w="1320" w:type="dxa"/>
            <w:tcBorders/>
            <w:vAlign w:val="center"/>
          </w:tcPr>
          <w:p>
            <w:pPr>
              <w:snapToGrid w:val="0"/>
              <w:jc w:val="right"/>
            </w:pPr>
            <w:r>
              <w:rPr>
                <w:rFonts w:ascii="宋体" w:eastAsia="宋体" w:hAnsi="宋体" w:cs="宋体"/>
                <w:b w:val="0"/>
                <w:i w:val="0"/>
                <w:color w:val="000000"/>
                <w:sz w:val="15"/>
              </w:rPr>
              <w:t xml:space="preserve">1,548,357.47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2,264,972.45</w:t>
            </w:r>
          </w:p>
        </w:tc>
        <w:tc>
          <w:tcPr>
            <w:tcW w:w="1320" w:type="dxa"/>
            <w:tcBorders/>
            <w:vAlign w:val="center"/>
          </w:tcPr>
          <w:p>
            <w:pPr>
              <w:snapToGrid w:val="0"/>
              <w:jc w:val="right"/>
            </w:pPr>
            <w:r>
              <w:rPr>
                <w:rFonts w:ascii="宋体" w:eastAsia="宋体" w:hAnsi="宋体" w:cs="宋体"/>
                <w:b w:val="0"/>
                <w:i w:val="0"/>
                <w:color w:val="000000"/>
                <w:sz w:val="15"/>
              </w:rPr>
              <w:t xml:space="preserve">2,264,972.45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2,264,972.45</w:t>
            </w:r>
          </w:p>
        </w:tc>
        <w:tc>
          <w:tcPr>
            <w:tcW w:w="1320" w:type="dxa"/>
            <w:tcBorders/>
            <w:vAlign w:val="center"/>
          </w:tcPr>
          <w:p>
            <w:pPr>
              <w:snapToGrid w:val="0"/>
              <w:jc w:val="right"/>
            </w:pPr>
            <w:r>
              <w:rPr>
                <w:rFonts w:ascii="宋体" w:eastAsia="宋体" w:hAnsi="宋体" w:cs="宋体"/>
                <w:b w:val="0"/>
                <w:i w:val="0"/>
                <w:color w:val="000000"/>
                <w:sz w:val="15"/>
              </w:rPr>
              <w:t xml:space="preserve">2,264,972.45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1,887,479.23</w:t>
            </w:r>
          </w:p>
        </w:tc>
        <w:tc>
          <w:tcPr>
            <w:tcW w:w="1320" w:type="dxa"/>
            <w:tcBorders/>
            <w:vAlign w:val="center"/>
          </w:tcPr>
          <w:p>
            <w:pPr>
              <w:snapToGrid w:val="0"/>
              <w:jc w:val="right"/>
            </w:pPr>
            <w:r>
              <w:rPr>
                <w:rFonts w:ascii="宋体" w:eastAsia="宋体" w:hAnsi="宋体" w:cs="宋体"/>
                <w:b w:val="0"/>
                <w:i w:val="0"/>
                <w:color w:val="000000"/>
                <w:sz w:val="15"/>
              </w:rPr>
              <w:t xml:space="preserve">1,887,479.23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377,493.22</w:t>
            </w:r>
          </w:p>
        </w:tc>
        <w:tc>
          <w:tcPr>
            <w:tcW w:w="1320" w:type="dxa"/>
            <w:tcBorders/>
            <w:vAlign w:val="center"/>
          </w:tcPr>
          <w:p>
            <w:pPr>
              <w:snapToGrid w:val="0"/>
              <w:jc w:val="right"/>
            </w:pPr>
            <w:r>
              <w:rPr>
                <w:rFonts w:ascii="宋体" w:eastAsia="宋体" w:hAnsi="宋体" w:cs="宋体"/>
                <w:b w:val="0"/>
                <w:i w:val="0"/>
                <w:color w:val="000000"/>
                <w:sz w:val="15"/>
              </w:rPr>
              <w:t xml:space="preserve">377,493.22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54,375,158.86</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47,541,874.50</w:t>
            </w:r>
          </w:p>
        </w:tc>
        <w:tc>
          <w:tcPr>
            <w:tcW w:w="1420" w:type="dxa"/>
            <w:tcBorders/>
            <w:vAlign w:val="center"/>
          </w:tcPr>
          <w:p>
            <w:pPr>
              <w:snapToGrid w:val="0"/>
              <w:jc w:val="right"/>
            </w:pPr>
            <w:r>
              <w:rPr>
                <w:rFonts w:ascii="宋体" w:eastAsia="宋体" w:hAnsi="宋体" w:cs="宋体"/>
                <w:b w:val="0"/>
                <w:i w:val="0"/>
                <w:color w:val="000000"/>
                <w:sz w:val="16"/>
              </w:rPr>
              <w:t xml:space="preserve">47,541,874.50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4,568,311.91</w:t>
            </w:r>
          </w:p>
        </w:tc>
        <w:tc>
          <w:tcPr>
            <w:tcW w:w="1420" w:type="dxa"/>
            <w:tcBorders/>
            <w:vAlign w:val="center"/>
          </w:tcPr>
          <w:p>
            <w:pPr>
              <w:snapToGrid w:val="0"/>
              <w:jc w:val="right"/>
            </w:pPr>
            <w:r>
              <w:rPr>
                <w:rFonts w:ascii="宋体" w:eastAsia="宋体" w:hAnsi="宋体" w:cs="宋体"/>
                <w:b w:val="0"/>
                <w:i w:val="0"/>
                <w:color w:val="000000"/>
                <w:sz w:val="16"/>
              </w:rPr>
              <w:t xml:space="preserve">4,568,311.91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2,264,972.45</w:t>
            </w:r>
          </w:p>
        </w:tc>
        <w:tc>
          <w:tcPr>
            <w:tcW w:w="1420" w:type="dxa"/>
            <w:tcBorders/>
            <w:vAlign w:val="center"/>
          </w:tcPr>
          <w:p>
            <w:pPr>
              <w:snapToGrid w:val="0"/>
              <w:jc w:val="right"/>
            </w:pPr>
            <w:r>
              <w:rPr>
                <w:rFonts w:ascii="宋体" w:eastAsia="宋体" w:hAnsi="宋体" w:cs="宋体"/>
                <w:b w:val="0"/>
                <w:i w:val="0"/>
                <w:color w:val="000000"/>
                <w:sz w:val="16"/>
              </w:rPr>
              <w:t xml:space="preserve">2,264,972.45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54,375,158.86</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54,375,158.86</w:t>
            </w:r>
          </w:p>
        </w:tc>
        <w:tc>
          <w:tcPr>
            <w:tcW w:w="1420" w:type="dxa"/>
            <w:tcBorders/>
            <w:vAlign w:val="center"/>
          </w:tcPr>
          <w:p>
            <w:pPr>
              <w:snapToGrid w:val="0"/>
              <w:jc w:val="right"/>
            </w:pPr>
            <w:r>
              <w:rPr>
                <w:rFonts w:ascii="宋体" w:eastAsia="宋体" w:hAnsi="宋体" w:cs="宋体"/>
                <w:b w:val="0"/>
                <w:i w:val="0"/>
                <w:color w:val="000000"/>
                <w:sz w:val="16"/>
              </w:rPr>
              <w:t xml:space="preserve">54,375,158.86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54,375,158.86</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54,375,158.86</w:t>
            </w:r>
          </w:p>
        </w:tc>
        <w:tc>
          <w:tcPr>
            <w:tcW w:w="1420" w:type="dxa"/>
            <w:tcBorders/>
            <w:vAlign w:val="center"/>
          </w:tcPr>
          <w:p>
            <w:pPr>
              <w:snapToGrid w:val="0"/>
              <w:jc w:val="right"/>
            </w:pPr>
            <w:r>
              <w:rPr>
                <w:rFonts w:ascii="宋体" w:eastAsia="宋体" w:hAnsi="宋体" w:cs="宋体"/>
                <w:b w:val="0"/>
                <w:i w:val="0"/>
                <w:color w:val="000000"/>
                <w:sz w:val="16"/>
              </w:rPr>
              <w:t xml:space="preserve">54,375,158.86</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54,375,158.86</w:t>
            </w:r>
          </w:p>
        </w:tc>
        <w:tc>
          <w:tcPr>
            <w:tcW w:w="1720" w:type="dxa"/>
            <w:tcBorders/>
            <w:vAlign w:val="center"/>
          </w:tcPr>
          <w:p>
            <w:pPr>
              <w:snapToGrid w:val="0"/>
              <w:jc w:val="right"/>
            </w:pPr>
            <w:r>
              <w:rPr>
                <w:rFonts w:ascii="宋体" w:eastAsia="宋体" w:hAnsi="宋体" w:cs="宋体"/>
                <w:b w:val="0"/>
                <w:i w:val="0"/>
                <w:color w:val="000000"/>
                <w:sz w:val="20"/>
              </w:rPr>
              <w:t xml:space="preserve">46,743,902.53</w:t>
            </w:r>
          </w:p>
        </w:tc>
        <w:tc>
          <w:tcPr>
            <w:tcW w:w="1720" w:type="dxa"/>
            <w:tcBorders/>
            <w:vAlign w:val="center"/>
          </w:tcPr>
          <w:p>
            <w:pPr>
              <w:snapToGrid w:val="0"/>
              <w:jc w:val="right"/>
            </w:pPr>
            <w:r>
              <w:rPr>
                <w:rFonts w:ascii="宋体" w:eastAsia="宋体" w:hAnsi="宋体" w:cs="宋体"/>
                <w:b w:val="0"/>
                <w:i w:val="0"/>
                <w:color w:val="000000"/>
                <w:sz w:val="20"/>
              </w:rPr>
              <w:t xml:space="preserve">40,793,544.26</w:t>
            </w:r>
          </w:p>
        </w:tc>
        <w:tc>
          <w:tcPr>
            <w:tcW w:w="1720" w:type="dxa"/>
            <w:tcBorders/>
            <w:vAlign w:val="center"/>
          </w:tcPr>
          <w:p>
            <w:pPr>
              <w:snapToGrid w:val="0"/>
              <w:jc w:val="right"/>
            </w:pPr>
            <w:r>
              <w:rPr>
                <w:rFonts w:ascii="宋体" w:eastAsia="宋体" w:hAnsi="宋体" w:cs="宋体"/>
                <w:b w:val="0"/>
                <w:i w:val="0"/>
                <w:color w:val="000000"/>
                <w:sz w:val="20"/>
              </w:rPr>
              <w:t xml:space="preserve">5,950,358.27</w:t>
            </w:r>
          </w:p>
        </w:tc>
        <w:tc>
          <w:tcPr>
            <w:tcW w:w="1698" w:type="dxa"/>
            <w:tcBorders/>
            <w:vAlign w:val="center"/>
          </w:tcPr>
          <w:p>
            <w:pPr>
              <w:snapToGrid w:val="0"/>
              <w:jc w:val="right"/>
            </w:pPr>
            <w:r>
              <w:rPr>
                <w:rFonts w:ascii="宋体" w:eastAsia="宋体" w:hAnsi="宋体" w:cs="宋体"/>
                <w:b w:val="0"/>
                <w:i w:val="0"/>
                <w:color w:val="000000"/>
                <w:sz w:val="20"/>
              </w:rPr>
              <w:t xml:space="preserve">7,631,256.33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47,541,874.50</w:t>
            </w:r>
          </w:p>
        </w:tc>
        <w:tc>
          <w:tcPr>
            <w:tcW w:w="1720" w:type="dxa"/>
            <w:tcBorders/>
            <w:vAlign w:val="center"/>
          </w:tcPr>
          <w:p>
            <w:pPr>
              <w:snapToGrid w:val="0"/>
              <w:jc w:val="right"/>
            </w:pPr>
            <w:r>
              <w:rPr>
                <w:rFonts w:ascii="宋体" w:eastAsia="宋体" w:hAnsi="宋体" w:cs="宋体"/>
                <w:b w:val="0"/>
                <w:i w:val="0"/>
                <w:color w:val="000000"/>
                <w:sz w:val="20"/>
              </w:rPr>
              <w:t xml:space="preserve">39,910,618.17</w:t>
            </w:r>
          </w:p>
        </w:tc>
        <w:tc>
          <w:tcPr>
            <w:tcW w:w="1720" w:type="dxa"/>
            <w:tcBorders/>
            <w:vAlign w:val="center"/>
          </w:tcPr>
          <w:p>
            <w:pPr>
              <w:snapToGrid w:val="0"/>
              <w:jc w:val="right"/>
            </w:pPr>
            <w:r>
              <w:rPr>
                <w:rFonts w:ascii="宋体" w:eastAsia="宋体" w:hAnsi="宋体" w:cs="宋体"/>
                <w:b w:val="0"/>
                <w:i w:val="0"/>
                <w:color w:val="000000"/>
                <w:sz w:val="20"/>
              </w:rPr>
              <w:t xml:space="preserve">33,960,259.90</w:t>
            </w:r>
          </w:p>
        </w:tc>
        <w:tc>
          <w:tcPr>
            <w:tcW w:w="1720" w:type="dxa"/>
            <w:tcBorders/>
            <w:vAlign w:val="center"/>
          </w:tcPr>
          <w:p>
            <w:pPr>
              <w:snapToGrid w:val="0"/>
              <w:jc w:val="right"/>
            </w:pPr>
            <w:r>
              <w:rPr>
                <w:rFonts w:ascii="宋体" w:eastAsia="宋体" w:hAnsi="宋体" w:cs="宋体"/>
                <w:b w:val="0"/>
                <w:i w:val="0"/>
                <w:color w:val="000000"/>
                <w:sz w:val="20"/>
              </w:rPr>
              <w:t xml:space="preserve">5,950,358.27</w:t>
            </w:r>
          </w:p>
        </w:tc>
        <w:tc>
          <w:tcPr>
            <w:tcW w:w="1698" w:type="dxa"/>
            <w:tcBorders/>
            <w:vAlign w:val="center"/>
          </w:tcPr>
          <w:p>
            <w:pPr>
              <w:snapToGrid w:val="0"/>
              <w:jc w:val="right"/>
            </w:pPr>
            <w:r>
              <w:rPr>
                <w:rFonts w:ascii="宋体" w:eastAsia="宋体" w:hAnsi="宋体" w:cs="宋体"/>
                <w:b w:val="0"/>
                <w:i w:val="0"/>
                <w:color w:val="000000"/>
                <w:sz w:val="20"/>
              </w:rPr>
              <w:t xml:space="preserve">7,631,256.33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w:t>
            </w:r>
          </w:p>
        </w:tc>
        <w:tc>
          <w:tcPr>
            <w:tcW w:w="3480" w:type="dxa"/>
            <w:tcBorders/>
            <w:vAlign w:val="center"/>
          </w:tcPr>
          <w:p>
            <w:pPr>
              <w:snapToGrid w:val="0"/>
              <w:jc w:val="left"/>
            </w:pPr>
            <w:r>
              <w:rPr>
                <w:rFonts w:ascii="宋体" w:eastAsia="宋体" w:hAnsi="宋体" w:cs="宋体"/>
                <w:b w:val="0"/>
                <w:i w:val="0"/>
                <w:color w:val="000000"/>
                <w:sz w:val="20"/>
              </w:rPr>
              <w:t xml:space="preserve">统计信息事务</w:t>
            </w:r>
          </w:p>
        </w:tc>
        <w:tc>
          <w:tcPr>
            <w:tcW w:w="1720" w:type="dxa"/>
            <w:tcBorders/>
            <w:vAlign w:val="center"/>
          </w:tcPr>
          <w:p>
            <w:pPr>
              <w:snapToGrid w:val="0"/>
              <w:jc w:val="right"/>
            </w:pPr>
            <w:r>
              <w:rPr>
                <w:rFonts w:ascii="宋体" w:eastAsia="宋体" w:hAnsi="宋体" w:cs="宋体"/>
                <w:b w:val="0"/>
                <w:i w:val="0"/>
                <w:color w:val="000000"/>
                <w:sz w:val="20"/>
              </w:rPr>
              <w:t xml:space="preserve">47,541,874.50</w:t>
            </w:r>
          </w:p>
        </w:tc>
        <w:tc>
          <w:tcPr>
            <w:tcW w:w="1720" w:type="dxa"/>
            <w:tcBorders/>
            <w:vAlign w:val="center"/>
          </w:tcPr>
          <w:p>
            <w:pPr>
              <w:snapToGrid w:val="0"/>
              <w:jc w:val="right"/>
            </w:pPr>
            <w:r>
              <w:rPr>
                <w:rFonts w:ascii="宋体" w:eastAsia="宋体" w:hAnsi="宋体" w:cs="宋体"/>
                <w:b w:val="0"/>
                <w:i w:val="0"/>
                <w:color w:val="000000"/>
                <w:sz w:val="20"/>
              </w:rPr>
              <w:t xml:space="preserve">39,910,618.17</w:t>
            </w:r>
          </w:p>
        </w:tc>
        <w:tc>
          <w:tcPr>
            <w:tcW w:w="1720" w:type="dxa"/>
            <w:tcBorders/>
            <w:vAlign w:val="center"/>
          </w:tcPr>
          <w:p>
            <w:pPr>
              <w:snapToGrid w:val="0"/>
              <w:jc w:val="right"/>
            </w:pPr>
            <w:r>
              <w:rPr>
                <w:rFonts w:ascii="宋体" w:eastAsia="宋体" w:hAnsi="宋体" w:cs="宋体"/>
                <w:b w:val="0"/>
                <w:i w:val="0"/>
                <w:color w:val="000000"/>
                <w:sz w:val="20"/>
              </w:rPr>
              <w:t xml:space="preserve">33,960,259.90</w:t>
            </w:r>
          </w:p>
        </w:tc>
        <w:tc>
          <w:tcPr>
            <w:tcW w:w="1720" w:type="dxa"/>
            <w:tcBorders/>
            <w:vAlign w:val="center"/>
          </w:tcPr>
          <w:p>
            <w:pPr>
              <w:snapToGrid w:val="0"/>
              <w:jc w:val="right"/>
            </w:pPr>
            <w:r>
              <w:rPr>
                <w:rFonts w:ascii="宋体" w:eastAsia="宋体" w:hAnsi="宋体" w:cs="宋体"/>
                <w:b w:val="0"/>
                <w:i w:val="0"/>
                <w:color w:val="000000"/>
                <w:sz w:val="20"/>
              </w:rPr>
              <w:t xml:space="preserve">5,950,358.27</w:t>
            </w:r>
          </w:p>
        </w:tc>
        <w:tc>
          <w:tcPr>
            <w:tcW w:w="1698" w:type="dxa"/>
            <w:tcBorders/>
            <w:vAlign w:val="center"/>
          </w:tcPr>
          <w:p>
            <w:pPr>
              <w:snapToGrid w:val="0"/>
              <w:jc w:val="right"/>
            </w:pPr>
            <w:r>
              <w:rPr>
                <w:rFonts w:ascii="宋体" w:eastAsia="宋体" w:hAnsi="宋体" w:cs="宋体"/>
                <w:b w:val="0"/>
                <w:i w:val="0"/>
                <w:color w:val="000000"/>
                <w:sz w:val="20"/>
              </w:rPr>
              <w:t xml:space="preserve">7,631,256.33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39,910,618.17</w:t>
            </w:r>
          </w:p>
        </w:tc>
        <w:tc>
          <w:tcPr>
            <w:tcW w:w="1720" w:type="dxa"/>
            <w:tcBorders/>
            <w:vAlign w:val="center"/>
          </w:tcPr>
          <w:p>
            <w:pPr>
              <w:snapToGrid w:val="0"/>
              <w:jc w:val="right"/>
            </w:pPr>
            <w:r>
              <w:rPr>
                <w:rFonts w:ascii="宋体" w:eastAsia="宋体" w:hAnsi="宋体" w:cs="宋体"/>
                <w:b w:val="0"/>
                <w:i w:val="0"/>
                <w:color w:val="000000"/>
                <w:sz w:val="20"/>
              </w:rPr>
              <w:t xml:space="preserve">39,910,618.17</w:t>
            </w:r>
          </w:p>
        </w:tc>
        <w:tc>
          <w:tcPr>
            <w:tcW w:w="1720" w:type="dxa"/>
            <w:tcBorders/>
            <w:vAlign w:val="center"/>
          </w:tcPr>
          <w:p>
            <w:pPr>
              <w:snapToGrid w:val="0"/>
              <w:jc w:val="right"/>
            </w:pPr>
            <w:r>
              <w:rPr>
                <w:rFonts w:ascii="宋体" w:eastAsia="宋体" w:hAnsi="宋体" w:cs="宋体"/>
                <w:b w:val="0"/>
                <w:i w:val="0"/>
                <w:color w:val="000000"/>
                <w:sz w:val="20"/>
              </w:rPr>
              <w:t xml:space="preserve">33,960,259.90</w:t>
            </w:r>
          </w:p>
        </w:tc>
        <w:tc>
          <w:tcPr>
            <w:tcW w:w="1720" w:type="dxa"/>
            <w:tcBorders/>
            <w:vAlign w:val="center"/>
          </w:tcPr>
          <w:p>
            <w:pPr>
              <w:snapToGrid w:val="0"/>
              <w:jc w:val="right"/>
            </w:pPr>
            <w:r>
              <w:rPr>
                <w:rFonts w:ascii="宋体" w:eastAsia="宋体" w:hAnsi="宋体" w:cs="宋体"/>
                <w:b w:val="0"/>
                <w:i w:val="0"/>
                <w:color w:val="000000"/>
                <w:sz w:val="20"/>
              </w:rPr>
              <w:t xml:space="preserve">5,950,358.27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2010505</w:t>
            </w:r>
          </w:p>
        </w:tc>
        <w:tc>
          <w:tcPr>
            <w:tcW w:w="3480" w:type="dxa"/>
            <w:tcBorders/>
            <w:vAlign w:val="center"/>
          </w:tcPr>
          <w:p>
            <w:pPr>
              <w:snapToGrid w:val="0"/>
              <w:jc w:val="left"/>
            </w:pPr>
            <w:r>
              <w:rPr>
                <w:rFonts w:ascii="宋体" w:eastAsia="宋体" w:hAnsi="宋体" w:cs="宋体"/>
                <w:b w:val="0"/>
                <w:i w:val="0"/>
                <w:color w:val="000000"/>
                <w:sz w:val="20"/>
              </w:rPr>
              <w:t xml:space="preserve">专项统计业务</w:t>
            </w:r>
          </w:p>
        </w:tc>
        <w:tc>
          <w:tcPr>
            <w:tcW w:w="1720" w:type="dxa"/>
            <w:tcBorders/>
            <w:vAlign w:val="center"/>
          </w:tcPr>
          <w:p>
            <w:pPr>
              <w:snapToGrid w:val="0"/>
              <w:jc w:val="right"/>
            </w:pPr>
            <w:r>
              <w:rPr>
                <w:rFonts w:ascii="宋体" w:eastAsia="宋体" w:hAnsi="宋体" w:cs="宋体"/>
                <w:b w:val="0"/>
                <w:i w:val="0"/>
                <w:color w:val="000000"/>
                <w:sz w:val="20"/>
              </w:rPr>
              <w:t xml:space="preserve">2,942,318.53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2,942,318.53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2010506</w:t>
            </w:r>
          </w:p>
        </w:tc>
        <w:tc>
          <w:tcPr>
            <w:tcW w:w="3480" w:type="dxa"/>
            <w:tcBorders/>
            <w:vAlign w:val="center"/>
          </w:tcPr>
          <w:p>
            <w:pPr>
              <w:snapToGrid w:val="0"/>
              <w:jc w:val="left"/>
            </w:pPr>
            <w:r>
              <w:rPr>
                <w:rFonts w:ascii="宋体" w:eastAsia="宋体" w:hAnsi="宋体" w:cs="宋体"/>
                <w:b w:val="0"/>
                <w:i w:val="0"/>
                <w:color w:val="000000"/>
                <w:sz w:val="20"/>
              </w:rPr>
              <w:t xml:space="preserve">统计管理</w:t>
            </w:r>
          </w:p>
        </w:tc>
        <w:tc>
          <w:tcPr>
            <w:tcW w:w="1720" w:type="dxa"/>
            <w:tcBorders/>
            <w:vAlign w:val="center"/>
          </w:tcPr>
          <w:p>
            <w:pPr>
              <w:snapToGrid w:val="0"/>
              <w:jc w:val="right"/>
            </w:pPr>
            <w:r>
              <w:rPr>
                <w:rFonts w:ascii="宋体" w:eastAsia="宋体" w:hAnsi="宋体" w:cs="宋体"/>
                <w:b w:val="0"/>
                <w:i w:val="0"/>
                <w:color w:val="000000"/>
                <w:sz w:val="20"/>
              </w:rPr>
              <w:t xml:space="preserve">61,025.00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61,025.00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2010507</w:t>
            </w:r>
          </w:p>
        </w:tc>
        <w:tc>
          <w:tcPr>
            <w:tcW w:w="3480" w:type="dxa"/>
            <w:tcBorders/>
            <w:vAlign w:val="center"/>
          </w:tcPr>
          <w:p>
            <w:pPr>
              <w:snapToGrid w:val="0"/>
              <w:jc w:val="left"/>
            </w:pPr>
            <w:r>
              <w:rPr>
                <w:rFonts w:ascii="宋体" w:eastAsia="宋体" w:hAnsi="宋体" w:cs="宋体"/>
                <w:b w:val="0"/>
                <w:i w:val="0"/>
                <w:color w:val="000000"/>
                <w:sz w:val="20"/>
              </w:rPr>
              <w:t xml:space="preserve">专项普查活动</w:t>
            </w:r>
          </w:p>
        </w:tc>
        <w:tc>
          <w:tcPr>
            <w:tcW w:w="1720" w:type="dxa"/>
            <w:tcBorders/>
            <w:vAlign w:val="center"/>
          </w:tcPr>
          <w:p>
            <w:pPr>
              <w:snapToGrid w:val="0"/>
              <w:jc w:val="right"/>
            </w:pPr>
            <w:r>
              <w:rPr>
                <w:rFonts w:ascii="宋体" w:eastAsia="宋体" w:hAnsi="宋体" w:cs="宋体"/>
                <w:b w:val="0"/>
                <w:i w:val="0"/>
                <w:color w:val="000000"/>
                <w:sz w:val="20"/>
              </w:rPr>
              <w:t xml:space="preserve">2,463,237.30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2,463,237.30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2010508</w:t>
            </w:r>
          </w:p>
        </w:tc>
        <w:tc>
          <w:tcPr>
            <w:tcW w:w="3480" w:type="dxa"/>
            <w:tcBorders/>
            <w:vAlign w:val="center"/>
          </w:tcPr>
          <w:p>
            <w:pPr>
              <w:snapToGrid w:val="0"/>
              <w:jc w:val="left"/>
            </w:pPr>
            <w:r>
              <w:rPr>
                <w:rFonts w:ascii="宋体" w:eastAsia="宋体" w:hAnsi="宋体" w:cs="宋体"/>
                <w:b w:val="0"/>
                <w:i w:val="0"/>
                <w:color w:val="000000"/>
                <w:sz w:val="20"/>
              </w:rPr>
              <w:t xml:space="preserve">统计抽样调查</w:t>
            </w:r>
          </w:p>
        </w:tc>
        <w:tc>
          <w:tcPr>
            <w:tcW w:w="1720" w:type="dxa"/>
            <w:tcBorders/>
            <w:vAlign w:val="center"/>
          </w:tcPr>
          <w:p>
            <w:pPr>
              <w:snapToGrid w:val="0"/>
              <w:jc w:val="right"/>
            </w:pPr>
            <w:r>
              <w:rPr>
                <w:rFonts w:ascii="宋体" w:eastAsia="宋体" w:hAnsi="宋体" w:cs="宋体"/>
                <w:b w:val="0"/>
                <w:i w:val="0"/>
                <w:color w:val="000000"/>
                <w:sz w:val="20"/>
              </w:rPr>
              <w:t xml:space="preserve">191,004.00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191,004.00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2010599</w:t>
            </w:r>
          </w:p>
        </w:tc>
        <w:tc>
          <w:tcPr>
            <w:tcW w:w="3480" w:type="dxa"/>
            <w:tcBorders/>
            <w:vAlign w:val="center"/>
          </w:tcPr>
          <w:p>
            <w:pPr>
              <w:snapToGrid w:val="0"/>
              <w:jc w:val="left"/>
            </w:pPr>
            <w:r>
              <w:rPr>
                <w:rFonts w:ascii="宋体" w:eastAsia="宋体" w:hAnsi="宋体" w:cs="宋体"/>
                <w:b w:val="0"/>
                <w:i w:val="0"/>
                <w:color w:val="000000"/>
                <w:sz w:val="20"/>
              </w:rPr>
              <w:t xml:space="preserve">其他统计信息事务支出</w:t>
            </w:r>
          </w:p>
        </w:tc>
        <w:tc>
          <w:tcPr>
            <w:tcW w:w="1720" w:type="dxa"/>
            <w:tcBorders/>
            <w:vAlign w:val="center"/>
          </w:tcPr>
          <w:p>
            <w:pPr>
              <w:snapToGrid w:val="0"/>
              <w:jc w:val="right"/>
            </w:pPr>
            <w:r>
              <w:rPr>
                <w:rFonts w:ascii="宋体" w:eastAsia="宋体" w:hAnsi="宋体" w:cs="宋体"/>
                <w:b w:val="0"/>
                <w:i w:val="0"/>
                <w:color w:val="000000"/>
                <w:sz w:val="20"/>
              </w:rPr>
              <w:t xml:space="preserve">1,973,671.50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1,973,671.50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4,568,311.91</w:t>
            </w:r>
          </w:p>
        </w:tc>
        <w:tc>
          <w:tcPr>
            <w:tcW w:w="1720" w:type="dxa"/>
            <w:tcBorders/>
            <w:vAlign w:val="center"/>
          </w:tcPr>
          <w:p>
            <w:pPr>
              <w:snapToGrid w:val="0"/>
              <w:jc w:val="right"/>
            </w:pPr>
            <w:r>
              <w:rPr>
                <w:rFonts w:ascii="宋体" w:eastAsia="宋体" w:hAnsi="宋体" w:cs="宋体"/>
                <w:b w:val="0"/>
                <w:i w:val="0"/>
                <w:color w:val="000000"/>
                <w:sz w:val="20"/>
              </w:rPr>
              <w:t xml:space="preserve">4,568,311.91</w:t>
            </w:r>
          </w:p>
        </w:tc>
        <w:tc>
          <w:tcPr>
            <w:tcW w:w="1720" w:type="dxa"/>
            <w:tcBorders/>
            <w:vAlign w:val="center"/>
          </w:tcPr>
          <w:p>
            <w:pPr>
              <w:snapToGrid w:val="0"/>
              <w:jc w:val="right"/>
            </w:pPr>
            <w:r>
              <w:rPr>
                <w:rFonts w:ascii="宋体" w:eastAsia="宋体" w:hAnsi="宋体" w:cs="宋体"/>
                <w:b w:val="0"/>
                <w:i w:val="0"/>
                <w:color w:val="000000"/>
                <w:sz w:val="20"/>
              </w:rPr>
              <w:t xml:space="preserve">4,568,311.91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4,568,311.91</w:t>
            </w:r>
          </w:p>
        </w:tc>
        <w:tc>
          <w:tcPr>
            <w:tcW w:w="1720" w:type="dxa"/>
            <w:tcBorders/>
            <w:vAlign w:val="center"/>
          </w:tcPr>
          <w:p>
            <w:pPr>
              <w:snapToGrid w:val="0"/>
              <w:jc w:val="right"/>
            </w:pPr>
            <w:r>
              <w:rPr>
                <w:rFonts w:ascii="宋体" w:eastAsia="宋体" w:hAnsi="宋体" w:cs="宋体"/>
                <w:b w:val="0"/>
                <w:i w:val="0"/>
                <w:color w:val="000000"/>
                <w:sz w:val="20"/>
              </w:rPr>
              <w:t xml:space="preserve">4,568,311.91</w:t>
            </w:r>
          </w:p>
        </w:tc>
        <w:tc>
          <w:tcPr>
            <w:tcW w:w="1720" w:type="dxa"/>
            <w:tcBorders/>
            <w:vAlign w:val="center"/>
          </w:tcPr>
          <w:p>
            <w:pPr>
              <w:snapToGrid w:val="0"/>
              <w:jc w:val="right"/>
            </w:pPr>
            <w:r>
              <w:rPr>
                <w:rFonts w:ascii="宋体" w:eastAsia="宋体" w:hAnsi="宋体" w:cs="宋体"/>
                <w:b w:val="0"/>
                <w:i w:val="0"/>
                <w:color w:val="000000"/>
                <w:sz w:val="20"/>
              </w:rPr>
              <w:t xml:space="preserve">4,568,311.91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3,019,954.44</w:t>
            </w:r>
          </w:p>
        </w:tc>
        <w:tc>
          <w:tcPr>
            <w:tcW w:w="1720" w:type="dxa"/>
            <w:tcBorders/>
            <w:vAlign w:val="center"/>
          </w:tcPr>
          <w:p>
            <w:pPr>
              <w:snapToGrid w:val="0"/>
              <w:jc w:val="right"/>
            </w:pPr>
            <w:r>
              <w:rPr>
                <w:rFonts w:ascii="宋体" w:eastAsia="宋体" w:hAnsi="宋体" w:cs="宋体"/>
                <w:b w:val="0"/>
                <w:i w:val="0"/>
                <w:color w:val="000000"/>
                <w:sz w:val="20"/>
              </w:rPr>
              <w:t xml:space="preserve">3,019,954.44</w:t>
            </w:r>
          </w:p>
        </w:tc>
        <w:tc>
          <w:tcPr>
            <w:tcW w:w="1720" w:type="dxa"/>
            <w:tcBorders/>
            <w:vAlign w:val="center"/>
          </w:tcPr>
          <w:p>
            <w:pPr>
              <w:snapToGrid w:val="0"/>
              <w:jc w:val="right"/>
            </w:pPr>
            <w:r>
              <w:rPr>
                <w:rFonts w:ascii="宋体" w:eastAsia="宋体" w:hAnsi="宋体" w:cs="宋体"/>
                <w:b w:val="0"/>
                <w:i w:val="0"/>
                <w:color w:val="000000"/>
                <w:sz w:val="20"/>
              </w:rPr>
              <w:t xml:space="preserve">3,019,954.44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1,548,357.47</w:t>
            </w:r>
          </w:p>
        </w:tc>
        <w:tc>
          <w:tcPr>
            <w:tcW w:w="1720" w:type="dxa"/>
            <w:tcBorders/>
            <w:vAlign w:val="center"/>
          </w:tcPr>
          <w:p>
            <w:pPr>
              <w:snapToGrid w:val="0"/>
              <w:jc w:val="right"/>
            </w:pPr>
            <w:r>
              <w:rPr>
                <w:rFonts w:ascii="宋体" w:eastAsia="宋体" w:hAnsi="宋体" w:cs="宋体"/>
                <w:b w:val="0"/>
                <w:i w:val="0"/>
                <w:color w:val="000000"/>
                <w:sz w:val="20"/>
              </w:rPr>
              <w:t xml:space="preserve">1,548,357.47</w:t>
            </w:r>
          </w:p>
        </w:tc>
        <w:tc>
          <w:tcPr>
            <w:tcW w:w="1720" w:type="dxa"/>
            <w:tcBorders/>
            <w:vAlign w:val="center"/>
          </w:tcPr>
          <w:p>
            <w:pPr>
              <w:snapToGrid w:val="0"/>
              <w:jc w:val="right"/>
            </w:pPr>
            <w:r>
              <w:rPr>
                <w:rFonts w:ascii="宋体" w:eastAsia="宋体" w:hAnsi="宋体" w:cs="宋体"/>
                <w:b w:val="0"/>
                <w:i w:val="0"/>
                <w:color w:val="000000"/>
                <w:sz w:val="20"/>
              </w:rPr>
              <w:t xml:space="preserve">1,548,357.47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2,264,972.45</w:t>
            </w:r>
          </w:p>
        </w:tc>
        <w:tc>
          <w:tcPr>
            <w:tcW w:w="1720" w:type="dxa"/>
            <w:tcBorders/>
            <w:vAlign w:val="center"/>
          </w:tcPr>
          <w:p>
            <w:pPr>
              <w:snapToGrid w:val="0"/>
              <w:jc w:val="right"/>
            </w:pPr>
            <w:r>
              <w:rPr>
                <w:rFonts w:ascii="宋体" w:eastAsia="宋体" w:hAnsi="宋体" w:cs="宋体"/>
                <w:b w:val="0"/>
                <w:i w:val="0"/>
                <w:color w:val="000000"/>
                <w:sz w:val="20"/>
              </w:rPr>
              <w:t xml:space="preserve">2,264,972.45</w:t>
            </w:r>
          </w:p>
        </w:tc>
        <w:tc>
          <w:tcPr>
            <w:tcW w:w="1720" w:type="dxa"/>
            <w:tcBorders/>
            <w:vAlign w:val="center"/>
          </w:tcPr>
          <w:p>
            <w:pPr>
              <w:snapToGrid w:val="0"/>
              <w:jc w:val="right"/>
            </w:pPr>
            <w:r>
              <w:rPr>
                <w:rFonts w:ascii="宋体" w:eastAsia="宋体" w:hAnsi="宋体" w:cs="宋体"/>
                <w:b w:val="0"/>
                <w:i w:val="0"/>
                <w:color w:val="000000"/>
                <w:sz w:val="20"/>
              </w:rPr>
              <w:t xml:space="preserve">2,264,972.45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2,264,972.45</w:t>
            </w:r>
          </w:p>
        </w:tc>
        <w:tc>
          <w:tcPr>
            <w:tcW w:w="1720" w:type="dxa"/>
            <w:tcBorders/>
            <w:vAlign w:val="center"/>
          </w:tcPr>
          <w:p>
            <w:pPr>
              <w:snapToGrid w:val="0"/>
              <w:jc w:val="right"/>
            </w:pPr>
            <w:r>
              <w:rPr>
                <w:rFonts w:ascii="宋体" w:eastAsia="宋体" w:hAnsi="宋体" w:cs="宋体"/>
                <w:b w:val="0"/>
                <w:i w:val="0"/>
                <w:color w:val="000000"/>
                <w:sz w:val="20"/>
              </w:rPr>
              <w:t xml:space="preserve">2,264,972.45</w:t>
            </w:r>
          </w:p>
        </w:tc>
        <w:tc>
          <w:tcPr>
            <w:tcW w:w="1720" w:type="dxa"/>
            <w:tcBorders/>
            <w:vAlign w:val="center"/>
          </w:tcPr>
          <w:p>
            <w:pPr>
              <w:snapToGrid w:val="0"/>
              <w:jc w:val="right"/>
            </w:pPr>
            <w:r>
              <w:rPr>
                <w:rFonts w:ascii="宋体" w:eastAsia="宋体" w:hAnsi="宋体" w:cs="宋体"/>
                <w:b w:val="0"/>
                <w:i w:val="0"/>
                <w:color w:val="000000"/>
                <w:sz w:val="20"/>
              </w:rPr>
              <w:t xml:space="preserve">2,264,972.45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1,887,479.23</w:t>
            </w:r>
          </w:p>
        </w:tc>
        <w:tc>
          <w:tcPr>
            <w:tcW w:w="1720" w:type="dxa"/>
            <w:tcBorders/>
            <w:vAlign w:val="center"/>
          </w:tcPr>
          <w:p>
            <w:pPr>
              <w:snapToGrid w:val="0"/>
              <w:jc w:val="right"/>
            </w:pPr>
            <w:r>
              <w:rPr>
                <w:rFonts w:ascii="宋体" w:eastAsia="宋体" w:hAnsi="宋体" w:cs="宋体"/>
                <w:b w:val="0"/>
                <w:i w:val="0"/>
                <w:color w:val="000000"/>
                <w:sz w:val="20"/>
              </w:rPr>
              <w:t xml:space="preserve">1,887,479.23</w:t>
            </w:r>
          </w:p>
        </w:tc>
        <w:tc>
          <w:tcPr>
            <w:tcW w:w="1720" w:type="dxa"/>
            <w:tcBorders/>
            <w:vAlign w:val="center"/>
          </w:tcPr>
          <w:p>
            <w:pPr>
              <w:snapToGrid w:val="0"/>
              <w:jc w:val="right"/>
            </w:pPr>
            <w:r>
              <w:rPr>
                <w:rFonts w:ascii="宋体" w:eastAsia="宋体" w:hAnsi="宋体" w:cs="宋体"/>
                <w:b w:val="0"/>
                <w:i w:val="0"/>
                <w:color w:val="000000"/>
                <w:sz w:val="20"/>
              </w:rPr>
              <w:t xml:space="preserve">1,887,479.23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377,493.22</w:t>
            </w:r>
          </w:p>
        </w:tc>
        <w:tc>
          <w:tcPr>
            <w:tcW w:w="1720" w:type="dxa"/>
            <w:tcBorders/>
            <w:vAlign w:val="center"/>
          </w:tcPr>
          <w:p>
            <w:pPr>
              <w:snapToGrid w:val="0"/>
              <w:jc w:val="right"/>
            </w:pPr>
            <w:r>
              <w:rPr>
                <w:rFonts w:ascii="宋体" w:eastAsia="宋体" w:hAnsi="宋体" w:cs="宋体"/>
                <w:b w:val="0"/>
                <w:i w:val="0"/>
                <w:color w:val="000000"/>
                <w:sz w:val="20"/>
              </w:rPr>
              <w:t xml:space="preserve">377,493.22</w:t>
            </w:r>
          </w:p>
        </w:tc>
        <w:tc>
          <w:tcPr>
            <w:tcW w:w="1720" w:type="dxa"/>
            <w:tcBorders/>
            <w:vAlign w:val="center"/>
          </w:tcPr>
          <w:p>
            <w:pPr>
              <w:snapToGrid w:val="0"/>
              <w:jc w:val="right"/>
            </w:pPr>
            <w:r>
              <w:rPr>
                <w:rFonts w:ascii="宋体" w:eastAsia="宋体" w:hAnsi="宋体" w:cs="宋体"/>
                <w:b w:val="0"/>
                <w:i w:val="0"/>
                <w:color w:val="000000"/>
                <w:sz w:val="20"/>
              </w:rPr>
              <w:t xml:space="preserve">377,493.22</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39,668,183.60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5,851,201.27</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7,260,700.50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170,000.00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8,547,150.15</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1,085.00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99,157.00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6,181,635.46</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99,157.00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41,991.71</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3,019,954.44</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2,574.01</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1,548,357.47</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25,834.01</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1,887,479.23</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329,000.00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377,493.22</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1,770,815.00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37,749.75</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36,000.00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9,323,117.00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158,841.50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1,484,546.38</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425,000.00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1,125,360.66</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245,886.08</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29,500.00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879,474.58</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4,310.60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127,000.00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180,000.00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313,000.00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480,000.00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30,777.06</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1,437,286.00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4,934.28</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283,252.10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40,793,544.26</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5,950,358.27</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186085211"/>
      <w:bookmarkStart w:id="28" w:name="_Toc2050619938"/>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天津市统计局（本级）2024年度政府性基金预算财政拨款收入支出决算表为空表。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天津市统计局（本级）2024年国有资本经营预算财政拨款收入支出决算表为空表。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35,087.66</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30,777.06</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30,777.06</w:t>
            </w:r>
          </w:p>
        </w:tc>
        <w:tc>
          <w:tcPr>
            <w:tcW w:w="2218" w:type="dxa"/>
            <w:tcBorders/>
            <w:vAlign w:val="center"/>
          </w:tcPr>
          <w:p>
            <w:pPr>
              <w:snapToGrid w:val="0"/>
              <w:jc w:val="right"/>
            </w:pPr>
            <w:r>
              <w:rPr>
                <w:rFonts w:ascii="宋体" w:eastAsia="宋体" w:hAnsi="宋体" w:cs="宋体"/>
                <w:b w:val="0"/>
                <w:i w:val="0"/>
                <w:color w:val="000000"/>
                <w:sz w:val="24"/>
              </w:rPr>
              <w:t xml:space="preserve">4,310.60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73785173"/>
      <w:bookmarkStart w:id="40" w:name="_Toc2044509788"/>
      <w:bookmarkStart w:id="41" w:name="_Toc18079597"/>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7,631,256.33</w:t>
            </w:r>
          </w:p>
        </w:tc>
        <w:tc>
          <w:tcPr>
            <w:tcW w:w="1240" w:type="dxa"/>
            <w:tcBorders/>
            <w:vAlign w:val="center"/>
          </w:tcPr>
          <w:p>
            <w:pPr>
              <w:snapToGrid w:val="0"/>
              <w:jc w:val="right"/>
            </w:pPr>
            <w:r>
              <w:rPr>
                <w:rFonts w:ascii="宋体" w:eastAsia="宋体" w:hAnsi="宋体" w:cs="宋体"/>
                <w:b w:val="0"/>
                <w:i w:val="0"/>
                <w:color w:val="000000"/>
                <w:sz w:val="14"/>
              </w:rPr>
              <w:t xml:space="preserve">7,631,256.33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w:t>
            </w:r>
          </w:p>
        </w:tc>
        <w:tc>
          <w:tcPr>
            <w:tcW w:w="524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160" w:type="dxa"/>
            <w:tcBorders/>
            <w:vAlign w:val="center"/>
          </w:tcPr>
          <w:p>
            <w:pPr>
              <w:snapToGrid w:val="0"/>
              <w:jc w:val="right"/>
            </w:pPr>
            <w:r>
              <w:rPr>
                <w:rFonts w:ascii="宋体" w:eastAsia="宋体" w:hAnsi="宋体" w:cs="宋体"/>
                <w:b w:val="0"/>
                <w:i w:val="0"/>
                <w:color w:val="000000"/>
                <w:sz w:val="14"/>
              </w:rPr>
              <w:t xml:space="preserve">7,631,256.33</w:t>
            </w:r>
          </w:p>
        </w:tc>
        <w:tc>
          <w:tcPr>
            <w:tcW w:w="1240" w:type="dxa"/>
            <w:tcBorders/>
            <w:vAlign w:val="center"/>
          </w:tcPr>
          <w:p>
            <w:pPr>
              <w:snapToGrid w:val="0"/>
              <w:jc w:val="right"/>
            </w:pPr>
            <w:r>
              <w:rPr>
                <w:rFonts w:ascii="宋体" w:eastAsia="宋体" w:hAnsi="宋体" w:cs="宋体"/>
                <w:b w:val="0"/>
                <w:i w:val="0"/>
                <w:color w:val="000000"/>
                <w:sz w:val="14"/>
              </w:rPr>
              <w:t xml:space="preserve">7,631,256.33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w:t>
            </w:r>
          </w:p>
        </w:tc>
        <w:tc>
          <w:tcPr>
            <w:tcW w:w="5240" w:type="dxa"/>
            <w:tcBorders/>
            <w:vAlign w:val="center"/>
          </w:tcPr>
          <w:p>
            <w:pPr>
              <w:snapToGrid w:val="0"/>
              <w:jc w:val="left"/>
            </w:pPr>
            <w:r>
              <w:rPr>
                <w:rFonts w:ascii="宋体" w:eastAsia="宋体" w:hAnsi="宋体" w:cs="宋体"/>
                <w:b w:val="0"/>
                <w:i w:val="0"/>
                <w:color w:val="000000"/>
                <w:sz w:val="14"/>
              </w:rPr>
              <w:t xml:space="preserve">统计信息事务</w:t>
            </w:r>
          </w:p>
        </w:tc>
        <w:tc>
          <w:tcPr>
            <w:tcW w:w="1160" w:type="dxa"/>
            <w:tcBorders/>
            <w:vAlign w:val="center"/>
          </w:tcPr>
          <w:p>
            <w:pPr>
              <w:snapToGrid w:val="0"/>
              <w:jc w:val="right"/>
            </w:pPr>
            <w:r>
              <w:rPr>
                <w:rFonts w:ascii="宋体" w:eastAsia="宋体" w:hAnsi="宋体" w:cs="宋体"/>
                <w:b w:val="0"/>
                <w:i w:val="0"/>
                <w:color w:val="000000"/>
                <w:sz w:val="14"/>
              </w:rPr>
              <w:t xml:space="preserve">7,631,256.33</w:t>
            </w:r>
          </w:p>
        </w:tc>
        <w:tc>
          <w:tcPr>
            <w:tcW w:w="1240" w:type="dxa"/>
            <w:tcBorders/>
            <w:vAlign w:val="center"/>
          </w:tcPr>
          <w:p>
            <w:pPr>
              <w:snapToGrid w:val="0"/>
              <w:jc w:val="right"/>
            </w:pPr>
            <w:r>
              <w:rPr>
                <w:rFonts w:ascii="宋体" w:eastAsia="宋体" w:hAnsi="宋体" w:cs="宋体"/>
                <w:b w:val="0"/>
                <w:i w:val="0"/>
                <w:color w:val="000000"/>
                <w:sz w:val="14"/>
              </w:rPr>
              <w:t xml:space="preserve">7,631,256.33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2010505</w:t>
            </w:r>
          </w:p>
        </w:tc>
        <w:tc>
          <w:tcPr>
            <w:tcW w:w="5240" w:type="dxa"/>
            <w:tcBorders/>
            <w:vAlign w:val="center"/>
          </w:tcPr>
          <w:p>
            <w:pPr>
              <w:snapToGrid w:val="0"/>
              <w:jc w:val="left"/>
            </w:pPr>
            <w:r>
              <w:rPr>
                <w:rFonts w:ascii="宋体" w:eastAsia="宋体" w:hAnsi="宋体" w:cs="宋体"/>
                <w:b w:val="0"/>
                <w:i w:val="0"/>
                <w:color w:val="000000"/>
                <w:sz w:val="14"/>
              </w:rPr>
              <w:t xml:space="preserve">专项统计业务</w:t>
            </w:r>
          </w:p>
        </w:tc>
        <w:tc>
          <w:tcPr>
            <w:tcW w:w="1160" w:type="dxa"/>
            <w:tcBorders/>
            <w:vAlign w:val="center"/>
          </w:tcPr>
          <w:p>
            <w:pPr>
              <w:snapToGrid w:val="0"/>
              <w:jc w:val="right"/>
            </w:pPr>
            <w:r>
              <w:rPr>
                <w:rFonts w:ascii="宋体" w:eastAsia="宋体" w:hAnsi="宋体" w:cs="宋体"/>
                <w:b w:val="0"/>
                <w:i w:val="0"/>
                <w:color w:val="000000"/>
                <w:sz w:val="14"/>
              </w:rPr>
              <w:t xml:space="preserve">2,942,318.53</w:t>
            </w:r>
          </w:p>
        </w:tc>
        <w:tc>
          <w:tcPr>
            <w:tcW w:w="1240" w:type="dxa"/>
            <w:tcBorders/>
            <w:vAlign w:val="center"/>
          </w:tcPr>
          <w:p>
            <w:pPr>
              <w:snapToGrid w:val="0"/>
              <w:jc w:val="right"/>
            </w:pPr>
            <w:r>
              <w:rPr>
                <w:rFonts w:ascii="宋体" w:eastAsia="宋体" w:hAnsi="宋体" w:cs="宋体"/>
                <w:b w:val="0"/>
                <w:i w:val="0"/>
                <w:color w:val="000000"/>
                <w:sz w:val="14"/>
              </w:rPr>
              <w:t xml:space="preserve">2,942,318.53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2010505</w:t>
            </w:r>
          </w:p>
        </w:tc>
        <w:tc>
          <w:tcPr>
            <w:tcW w:w="5240" w:type="dxa"/>
            <w:tcBorders/>
            <w:vAlign w:val="center"/>
          </w:tcPr>
          <w:p>
            <w:pPr>
              <w:snapToGrid w:val="0"/>
              <w:jc w:val="left"/>
            </w:pPr>
            <w:r>
              <w:rPr>
                <w:rFonts w:ascii="宋体" w:eastAsia="宋体" w:hAnsi="宋体" w:cs="宋体"/>
                <w:b w:val="0"/>
                <w:i w:val="0"/>
                <w:color w:val="000000"/>
                <w:sz w:val="14"/>
              </w:rPr>
              <w:t xml:space="preserve">统计数据平台系统运维保障</w:t>
            </w:r>
          </w:p>
        </w:tc>
        <w:tc>
          <w:tcPr>
            <w:tcW w:w="1160" w:type="dxa"/>
            <w:tcBorders/>
            <w:vAlign w:val="center"/>
          </w:tcPr>
          <w:p>
            <w:pPr>
              <w:snapToGrid w:val="0"/>
              <w:jc w:val="right"/>
            </w:pPr>
            <w:r>
              <w:rPr>
                <w:rFonts w:ascii="宋体" w:eastAsia="宋体" w:hAnsi="宋体" w:cs="宋体"/>
                <w:b w:val="0"/>
                <w:i w:val="0"/>
                <w:color w:val="000000"/>
                <w:sz w:val="14"/>
              </w:rPr>
              <w:t xml:space="preserve">2,393,648.53</w:t>
            </w:r>
          </w:p>
        </w:tc>
        <w:tc>
          <w:tcPr>
            <w:tcW w:w="1240" w:type="dxa"/>
            <w:tcBorders/>
            <w:vAlign w:val="center"/>
          </w:tcPr>
          <w:p>
            <w:pPr>
              <w:snapToGrid w:val="0"/>
              <w:jc w:val="right"/>
            </w:pPr>
            <w:r>
              <w:rPr>
                <w:rFonts w:ascii="宋体" w:eastAsia="宋体" w:hAnsi="宋体" w:cs="宋体"/>
                <w:b w:val="0"/>
                <w:i w:val="0"/>
                <w:color w:val="000000"/>
                <w:sz w:val="14"/>
              </w:rPr>
              <w:t xml:space="preserve">2,393,648.53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2010505</w:t>
            </w:r>
          </w:p>
        </w:tc>
        <w:tc>
          <w:tcPr>
            <w:tcW w:w="5240" w:type="dxa"/>
            <w:tcBorders/>
            <w:vAlign w:val="center"/>
          </w:tcPr>
          <w:p>
            <w:pPr>
              <w:snapToGrid w:val="0"/>
              <w:jc w:val="left"/>
            </w:pPr>
            <w:r>
              <w:rPr>
                <w:rFonts w:ascii="宋体" w:eastAsia="宋体" w:hAnsi="宋体" w:cs="宋体"/>
                <w:b w:val="0"/>
                <w:i w:val="0"/>
                <w:color w:val="000000"/>
                <w:sz w:val="14"/>
              </w:rPr>
              <w:t xml:space="preserve">统计督察、核查</w:t>
            </w:r>
          </w:p>
        </w:tc>
        <w:tc>
          <w:tcPr>
            <w:tcW w:w="1160" w:type="dxa"/>
            <w:tcBorders/>
            <w:vAlign w:val="center"/>
          </w:tcPr>
          <w:p>
            <w:pPr>
              <w:snapToGrid w:val="0"/>
              <w:jc w:val="right"/>
            </w:pPr>
            <w:r>
              <w:rPr>
                <w:rFonts w:ascii="宋体" w:eastAsia="宋体" w:hAnsi="宋体" w:cs="宋体"/>
                <w:b w:val="0"/>
                <w:i w:val="0"/>
                <w:color w:val="000000"/>
                <w:sz w:val="14"/>
              </w:rPr>
              <w:t xml:space="preserve">548,670.00</w:t>
            </w:r>
          </w:p>
        </w:tc>
        <w:tc>
          <w:tcPr>
            <w:tcW w:w="1240" w:type="dxa"/>
            <w:tcBorders/>
            <w:vAlign w:val="center"/>
          </w:tcPr>
          <w:p>
            <w:pPr>
              <w:snapToGrid w:val="0"/>
              <w:jc w:val="right"/>
            </w:pPr>
            <w:r>
              <w:rPr>
                <w:rFonts w:ascii="宋体" w:eastAsia="宋体" w:hAnsi="宋体" w:cs="宋体"/>
                <w:b w:val="0"/>
                <w:i w:val="0"/>
                <w:color w:val="000000"/>
                <w:sz w:val="14"/>
              </w:rPr>
              <w:t xml:space="preserve">548,670.00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2010506</w:t>
            </w:r>
          </w:p>
        </w:tc>
        <w:tc>
          <w:tcPr>
            <w:tcW w:w="5240" w:type="dxa"/>
            <w:tcBorders/>
            <w:vAlign w:val="center"/>
          </w:tcPr>
          <w:p>
            <w:pPr>
              <w:snapToGrid w:val="0"/>
              <w:jc w:val="left"/>
            </w:pPr>
            <w:r>
              <w:rPr>
                <w:rFonts w:ascii="宋体" w:eastAsia="宋体" w:hAnsi="宋体" w:cs="宋体"/>
                <w:b w:val="0"/>
                <w:i w:val="0"/>
                <w:color w:val="000000"/>
                <w:sz w:val="14"/>
              </w:rPr>
              <w:t xml:space="preserve">统计管理</w:t>
            </w:r>
          </w:p>
        </w:tc>
        <w:tc>
          <w:tcPr>
            <w:tcW w:w="1160" w:type="dxa"/>
            <w:tcBorders/>
            <w:vAlign w:val="center"/>
          </w:tcPr>
          <w:p>
            <w:pPr>
              <w:snapToGrid w:val="0"/>
              <w:jc w:val="right"/>
            </w:pPr>
            <w:r>
              <w:rPr>
                <w:rFonts w:ascii="宋体" w:eastAsia="宋体" w:hAnsi="宋体" w:cs="宋体"/>
                <w:b w:val="0"/>
                <w:i w:val="0"/>
                <w:color w:val="000000"/>
                <w:sz w:val="14"/>
              </w:rPr>
              <w:t xml:space="preserve">61,025.00</w:t>
            </w:r>
          </w:p>
        </w:tc>
        <w:tc>
          <w:tcPr>
            <w:tcW w:w="1240" w:type="dxa"/>
            <w:tcBorders/>
            <w:vAlign w:val="center"/>
          </w:tcPr>
          <w:p>
            <w:pPr>
              <w:snapToGrid w:val="0"/>
              <w:jc w:val="right"/>
            </w:pPr>
            <w:r>
              <w:rPr>
                <w:rFonts w:ascii="宋体" w:eastAsia="宋体" w:hAnsi="宋体" w:cs="宋体"/>
                <w:b w:val="0"/>
                <w:i w:val="0"/>
                <w:color w:val="000000"/>
                <w:sz w:val="14"/>
              </w:rPr>
              <w:t xml:space="preserve">61,025.00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2010506</w:t>
            </w:r>
          </w:p>
        </w:tc>
        <w:tc>
          <w:tcPr>
            <w:tcW w:w="5240" w:type="dxa"/>
            <w:tcBorders/>
            <w:vAlign w:val="center"/>
          </w:tcPr>
          <w:p>
            <w:pPr>
              <w:snapToGrid w:val="0"/>
              <w:jc w:val="left"/>
            </w:pPr>
            <w:r>
              <w:rPr>
                <w:rFonts w:ascii="宋体" w:eastAsia="宋体" w:hAnsi="宋体" w:cs="宋体"/>
                <w:b w:val="0"/>
                <w:i w:val="0"/>
                <w:color w:val="000000"/>
                <w:sz w:val="14"/>
              </w:rPr>
              <w:t xml:space="preserve">统计专业技术职称考评</w:t>
            </w:r>
          </w:p>
        </w:tc>
        <w:tc>
          <w:tcPr>
            <w:tcW w:w="1160" w:type="dxa"/>
            <w:tcBorders/>
            <w:vAlign w:val="center"/>
          </w:tcPr>
          <w:p>
            <w:pPr>
              <w:snapToGrid w:val="0"/>
              <w:jc w:val="right"/>
            </w:pPr>
            <w:r>
              <w:rPr>
                <w:rFonts w:ascii="宋体" w:eastAsia="宋体" w:hAnsi="宋体" w:cs="宋体"/>
                <w:b w:val="0"/>
                <w:i w:val="0"/>
                <w:color w:val="000000"/>
                <w:sz w:val="14"/>
              </w:rPr>
              <w:t xml:space="preserve">61,025.00</w:t>
            </w:r>
          </w:p>
        </w:tc>
        <w:tc>
          <w:tcPr>
            <w:tcW w:w="1240" w:type="dxa"/>
            <w:tcBorders/>
            <w:vAlign w:val="center"/>
          </w:tcPr>
          <w:p>
            <w:pPr>
              <w:snapToGrid w:val="0"/>
              <w:jc w:val="right"/>
            </w:pPr>
            <w:r>
              <w:rPr>
                <w:rFonts w:ascii="宋体" w:eastAsia="宋体" w:hAnsi="宋体" w:cs="宋体"/>
                <w:b w:val="0"/>
                <w:i w:val="0"/>
                <w:color w:val="000000"/>
                <w:sz w:val="14"/>
              </w:rPr>
              <w:t xml:space="preserve">61,025.00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2010507</w:t>
            </w:r>
          </w:p>
        </w:tc>
        <w:tc>
          <w:tcPr>
            <w:tcW w:w="5240" w:type="dxa"/>
            <w:tcBorders/>
            <w:vAlign w:val="center"/>
          </w:tcPr>
          <w:p>
            <w:pPr>
              <w:snapToGrid w:val="0"/>
              <w:jc w:val="left"/>
            </w:pPr>
            <w:r>
              <w:rPr>
                <w:rFonts w:ascii="宋体" w:eastAsia="宋体" w:hAnsi="宋体" w:cs="宋体"/>
                <w:b w:val="0"/>
                <w:i w:val="0"/>
                <w:color w:val="000000"/>
                <w:sz w:val="14"/>
              </w:rPr>
              <w:t xml:space="preserve">专项普查活动</w:t>
            </w:r>
          </w:p>
        </w:tc>
        <w:tc>
          <w:tcPr>
            <w:tcW w:w="1160" w:type="dxa"/>
            <w:tcBorders/>
            <w:vAlign w:val="center"/>
          </w:tcPr>
          <w:p>
            <w:pPr>
              <w:snapToGrid w:val="0"/>
              <w:jc w:val="right"/>
            </w:pPr>
            <w:r>
              <w:rPr>
                <w:rFonts w:ascii="宋体" w:eastAsia="宋体" w:hAnsi="宋体" w:cs="宋体"/>
                <w:b w:val="0"/>
                <w:i w:val="0"/>
                <w:color w:val="000000"/>
                <w:sz w:val="14"/>
              </w:rPr>
              <w:t xml:space="preserve">2,463,237.30</w:t>
            </w:r>
          </w:p>
        </w:tc>
        <w:tc>
          <w:tcPr>
            <w:tcW w:w="1240" w:type="dxa"/>
            <w:tcBorders/>
            <w:vAlign w:val="center"/>
          </w:tcPr>
          <w:p>
            <w:pPr>
              <w:snapToGrid w:val="0"/>
              <w:jc w:val="right"/>
            </w:pPr>
            <w:r>
              <w:rPr>
                <w:rFonts w:ascii="宋体" w:eastAsia="宋体" w:hAnsi="宋体" w:cs="宋体"/>
                <w:b w:val="0"/>
                <w:i w:val="0"/>
                <w:color w:val="000000"/>
                <w:sz w:val="14"/>
              </w:rPr>
              <w:t xml:space="preserve">2,463,237.30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2010507</w:t>
            </w:r>
          </w:p>
        </w:tc>
        <w:tc>
          <w:tcPr>
            <w:tcW w:w="5240" w:type="dxa"/>
            <w:tcBorders/>
            <w:vAlign w:val="center"/>
          </w:tcPr>
          <w:p>
            <w:pPr>
              <w:snapToGrid w:val="0"/>
              <w:jc w:val="left"/>
            </w:pPr>
            <w:r>
              <w:rPr>
                <w:rFonts w:ascii="宋体" w:eastAsia="宋体" w:hAnsi="宋体" w:cs="宋体"/>
                <w:b w:val="0"/>
                <w:i w:val="0"/>
                <w:color w:val="000000"/>
                <w:sz w:val="14"/>
              </w:rPr>
              <w:t xml:space="preserve">第五次全国经济普查市级经费</w:t>
            </w:r>
          </w:p>
        </w:tc>
        <w:tc>
          <w:tcPr>
            <w:tcW w:w="1160" w:type="dxa"/>
            <w:tcBorders/>
            <w:vAlign w:val="center"/>
          </w:tcPr>
          <w:p>
            <w:pPr>
              <w:snapToGrid w:val="0"/>
              <w:jc w:val="right"/>
            </w:pPr>
            <w:r>
              <w:rPr>
                <w:rFonts w:ascii="宋体" w:eastAsia="宋体" w:hAnsi="宋体" w:cs="宋体"/>
                <w:b w:val="0"/>
                <w:i w:val="0"/>
                <w:color w:val="000000"/>
                <w:sz w:val="14"/>
              </w:rPr>
              <w:t xml:space="preserve">2,463,237.30</w:t>
            </w:r>
          </w:p>
        </w:tc>
        <w:tc>
          <w:tcPr>
            <w:tcW w:w="1240" w:type="dxa"/>
            <w:tcBorders/>
            <w:vAlign w:val="center"/>
          </w:tcPr>
          <w:p>
            <w:pPr>
              <w:snapToGrid w:val="0"/>
              <w:jc w:val="right"/>
            </w:pPr>
            <w:r>
              <w:rPr>
                <w:rFonts w:ascii="宋体" w:eastAsia="宋体" w:hAnsi="宋体" w:cs="宋体"/>
                <w:b w:val="0"/>
                <w:i w:val="0"/>
                <w:color w:val="000000"/>
                <w:sz w:val="14"/>
              </w:rPr>
              <w:t xml:space="preserve">2,463,237.30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2010508</w:t>
            </w:r>
          </w:p>
        </w:tc>
        <w:tc>
          <w:tcPr>
            <w:tcW w:w="5240" w:type="dxa"/>
            <w:tcBorders/>
            <w:vAlign w:val="center"/>
          </w:tcPr>
          <w:p>
            <w:pPr>
              <w:snapToGrid w:val="0"/>
              <w:jc w:val="left"/>
            </w:pPr>
            <w:r>
              <w:rPr>
                <w:rFonts w:ascii="宋体" w:eastAsia="宋体" w:hAnsi="宋体" w:cs="宋体"/>
                <w:b w:val="0"/>
                <w:i w:val="0"/>
                <w:color w:val="000000"/>
                <w:sz w:val="14"/>
              </w:rPr>
              <w:t xml:space="preserve">统计抽样调查</w:t>
            </w:r>
          </w:p>
        </w:tc>
        <w:tc>
          <w:tcPr>
            <w:tcW w:w="1160" w:type="dxa"/>
            <w:tcBorders/>
            <w:vAlign w:val="center"/>
          </w:tcPr>
          <w:p>
            <w:pPr>
              <w:snapToGrid w:val="0"/>
              <w:jc w:val="right"/>
            </w:pPr>
            <w:r>
              <w:rPr>
                <w:rFonts w:ascii="宋体" w:eastAsia="宋体" w:hAnsi="宋体" w:cs="宋体"/>
                <w:b w:val="0"/>
                <w:i w:val="0"/>
                <w:color w:val="000000"/>
                <w:sz w:val="14"/>
              </w:rPr>
              <w:t xml:space="preserve">191,004.00</w:t>
            </w:r>
          </w:p>
        </w:tc>
        <w:tc>
          <w:tcPr>
            <w:tcW w:w="1240" w:type="dxa"/>
            <w:tcBorders/>
            <w:vAlign w:val="center"/>
          </w:tcPr>
          <w:p>
            <w:pPr>
              <w:snapToGrid w:val="0"/>
              <w:jc w:val="right"/>
            </w:pPr>
            <w:r>
              <w:rPr>
                <w:rFonts w:ascii="宋体" w:eastAsia="宋体" w:hAnsi="宋体" w:cs="宋体"/>
                <w:b w:val="0"/>
                <w:i w:val="0"/>
                <w:color w:val="000000"/>
                <w:sz w:val="14"/>
              </w:rPr>
              <w:t xml:space="preserve">191,004.00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2010508</w:t>
            </w:r>
          </w:p>
        </w:tc>
        <w:tc>
          <w:tcPr>
            <w:tcW w:w="5240" w:type="dxa"/>
            <w:tcBorders/>
            <w:vAlign w:val="center"/>
          </w:tcPr>
          <w:p>
            <w:pPr>
              <w:snapToGrid w:val="0"/>
              <w:jc w:val="left"/>
            </w:pPr>
            <w:r>
              <w:rPr>
                <w:rFonts w:ascii="宋体" w:eastAsia="宋体" w:hAnsi="宋体" w:cs="宋体"/>
                <w:b w:val="0"/>
                <w:i w:val="0"/>
                <w:color w:val="000000"/>
                <w:sz w:val="14"/>
              </w:rPr>
              <w:t xml:space="preserve">人口变动抽样调查</w:t>
            </w:r>
          </w:p>
        </w:tc>
        <w:tc>
          <w:tcPr>
            <w:tcW w:w="1160" w:type="dxa"/>
            <w:tcBorders/>
            <w:vAlign w:val="center"/>
          </w:tcPr>
          <w:p>
            <w:pPr>
              <w:snapToGrid w:val="0"/>
              <w:jc w:val="right"/>
            </w:pPr>
            <w:r>
              <w:rPr>
                <w:rFonts w:ascii="宋体" w:eastAsia="宋体" w:hAnsi="宋体" w:cs="宋体"/>
                <w:b w:val="0"/>
                <w:i w:val="0"/>
                <w:color w:val="000000"/>
                <w:sz w:val="14"/>
              </w:rPr>
              <w:t xml:space="preserve">191,004.00</w:t>
            </w:r>
          </w:p>
        </w:tc>
        <w:tc>
          <w:tcPr>
            <w:tcW w:w="1240" w:type="dxa"/>
            <w:tcBorders/>
            <w:vAlign w:val="center"/>
          </w:tcPr>
          <w:p>
            <w:pPr>
              <w:snapToGrid w:val="0"/>
              <w:jc w:val="right"/>
            </w:pPr>
            <w:r>
              <w:rPr>
                <w:rFonts w:ascii="宋体" w:eastAsia="宋体" w:hAnsi="宋体" w:cs="宋体"/>
                <w:b w:val="0"/>
                <w:i w:val="0"/>
                <w:color w:val="000000"/>
                <w:sz w:val="14"/>
              </w:rPr>
              <w:t xml:space="preserve">191,004.00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2010599</w:t>
            </w:r>
          </w:p>
        </w:tc>
        <w:tc>
          <w:tcPr>
            <w:tcW w:w="5240" w:type="dxa"/>
            <w:tcBorders/>
            <w:vAlign w:val="center"/>
          </w:tcPr>
          <w:p>
            <w:pPr>
              <w:snapToGrid w:val="0"/>
              <w:jc w:val="left"/>
            </w:pPr>
            <w:r>
              <w:rPr>
                <w:rFonts w:ascii="宋体" w:eastAsia="宋体" w:hAnsi="宋体" w:cs="宋体"/>
                <w:b w:val="0"/>
                <w:i w:val="0"/>
                <w:color w:val="000000"/>
                <w:sz w:val="14"/>
              </w:rPr>
              <w:t xml:space="preserve">其他统计信息事务支出</w:t>
            </w:r>
          </w:p>
        </w:tc>
        <w:tc>
          <w:tcPr>
            <w:tcW w:w="1160" w:type="dxa"/>
            <w:tcBorders/>
            <w:vAlign w:val="center"/>
          </w:tcPr>
          <w:p>
            <w:pPr>
              <w:snapToGrid w:val="0"/>
              <w:jc w:val="right"/>
            </w:pPr>
            <w:r>
              <w:rPr>
                <w:rFonts w:ascii="宋体" w:eastAsia="宋体" w:hAnsi="宋体" w:cs="宋体"/>
                <w:b w:val="0"/>
                <w:i w:val="0"/>
                <w:color w:val="000000"/>
                <w:sz w:val="14"/>
              </w:rPr>
              <w:t xml:space="preserve">1,973,671.50</w:t>
            </w:r>
          </w:p>
        </w:tc>
        <w:tc>
          <w:tcPr>
            <w:tcW w:w="1240" w:type="dxa"/>
            <w:tcBorders/>
            <w:vAlign w:val="center"/>
          </w:tcPr>
          <w:p>
            <w:pPr>
              <w:snapToGrid w:val="0"/>
              <w:jc w:val="right"/>
            </w:pPr>
            <w:r>
              <w:rPr>
                <w:rFonts w:ascii="宋体" w:eastAsia="宋体" w:hAnsi="宋体" w:cs="宋体"/>
                <w:b w:val="0"/>
                <w:i w:val="0"/>
                <w:color w:val="000000"/>
                <w:sz w:val="14"/>
              </w:rPr>
              <w:t xml:space="preserve">1,973,671.50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2010599</w:t>
            </w:r>
          </w:p>
        </w:tc>
        <w:tc>
          <w:tcPr>
            <w:tcW w:w="5240" w:type="dxa"/>
            <w:tcBorders/>
            <w:vAlign w:val="center"/>
          </w:tcPr>
          <w:p>
            <w:pPr>
              <w:snapToGrid w:val="0"/>
              <w:jc w:val="left"/>
            </w:pPr>
            <w:r>
              <w:rPr>
                <w:rFonts w:ascii="宋体" w:eastAsia="宋体" w:hAnsi="宋体" w:cs="宋体"/>
                <w:b w:val="0"/>
                <w:i w:val="0"/>
                <w:color w:val="000000"/>
                <w:sz w:val="14"/>
              </w:rPr>
              <w:t xml:space="preserve">2024统计安全及服务保障经费</w:t>
            </w:r>
          </w:p>
        </w:tc>
        <w:tc>
          <w:tcPr>
            <w:tcW w:w="1160" w:type="dxa"/>
            <w:tcBorders/>
            <w:vAlign w:val="center"/>
          </w:tcPr>
          <w:p>
            <w:pPr>
              <w:snapToGrid w:val="0"/>
              <w:jc w:val="right"/>
            </w:pPr>
            <w:r>
              <w:rPr>
                <w:rFonts w:ascii="宋体" w:eastAsia="宋体" w:hAnsi="宋体" w:cs="宋体"/>
                <w:b w:val="0"/>
                <w:i w:val="0"/>
                <w:color w:val="000000"/>
                <w:sz w:val="14"/>
              </w:rPr>
              <w:t xml:space="preserve">453,847.50</w:t>
            </w:r>
          </w:p>
        </w:tc>
        <w:tc>
          <w:tcPr>
            <w:tcW w:w="1240" w:type="dxa"/>
            <w:tcBorders/>
            <w:vAlign w:val="center"/>
          </w:tcPr>
          <w:p>
            <w:pPr>
              <w:snapToGrid w:val="0"/>
              <w:jc w:val="right"/>
            </w:pPr>
            <w:r>
              <w:rPr>
                <w:rFonts w:ascii="宋体" w:eastAsia="宋体" w:hAnsi="宋体" w:cs="宋体"/>
                <w:b w:val="0"/>
                <w:i w:val="0"/>
                <w:color w:val="000000"/>
                <w:sz w:val="14"/>
              </w:rPr>
              <w:t xml:space="preserve">453,847.50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2010599</w:t>
            </w:r>
          </w:p>
        </w:tc>
        <w:tc>
          <w:tcPr>
            <w:tcW w:w="5240" w:type="dxa"/>
            <w:tcBorders/>
            <w:vAlign w:val="center"/>
          </w:tcPr>
          <w:p>
            <w:pPr>
              <w:snapToGrid w:val="0"/>
              <w:jc w:val="left"/>
            </w:pPr>
            <w:r>
              <w:rPr>
                <w:rFonts w:ascii="宋体" w:eastAsia="宋体" w:hAnsi="宋体" w:cs="宋体"/>
                <w:b w:val="0"/>
                <w:i w:val="0"/>
                <w:color w:val="000000"/>
                <w:sz w:val="14"/>
              </w:rPr>
              <w:t xml:space="preserve">2024已故人员抚恤金</w:t>
            </w:r>
          </w:p>
        </w:tc>
        <w:tc>
          <w:tcPr>
            <w:tcW w:w="1160" w:type="dxa"/>
            <w:tcBorders/>
            <w:vAlign w:val="center"/>
          </w:tcPr>
          <w:p>
            <w:pPr>
              <w:snapToGrid w:val="0"/>
              <w:jc w:val="right"/>
            </w:pPr>
            <w:r>
              <w:rPr>
                <w:rFonts w:ascii="宋体" w:eastAsia="宋体" w:hAnsi="宋体" w:cs="宋体"/>
                <w:b w:val="0"/>
                <w:i w:val="0"/>
                <w:color w:val="000000"/>
                <w:sz w:val="14"/>
              </w:rPr>
              <w:t xml:space="preserve">557,064.00</w:t>
            </w:r>
          </w:p>
        </w:tc>
        <w:tc>
          <w:tcPr>
            <w:tcW w:w="1240" w:type="dxa"/>
            <w:tcBorders/>
            <w:vAlign w:val="center"/>
          </w:tcPr>
          <w:p>
            <w:pPr>
              <w:snapToGrid w:val="0"/>
              <w:jc w:val="right"/>
            </w:pPr>
            <w:r>
              <w:rPr>
                <w:rFonts w:ascii="宋体" w:eastAsia="宋体" w:hAnsi="宋体" w:cs="宋体"/>
                <w:b w:val="0"/>
                <w:i w:val="0"/>
                <w:color w:val="000000"/>
                <w:sz w:val="14"/>
              </w:rPr>
              <w:t xml:space="preserve">557,064.00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2010599</w:t>
            </w:r>
          </w:p>
        </w:tc>
        <w:tc>
          <w:tcPr>
            <w:tcW w:w="5240" w:type="dxa"/>
            <w:tcBorders/>
            <w:vAlign w:val="center"/>
          </w:tcPr>
          <w:p>
            <w:pPr>
              <w:snapToGrid w:val="0"/>
              <w:jc w:val="left"/>
            </w:pPr>
            <w:r>
              <w:rPr>
                <w:rFonts w:ascii="宋体" w:eastAsia="宋体" w:hAnsi="宋体" w:cs="宋体"/>
                <w:b w:val="0"/>
                <w:i w:val="0"/>
                <w:color w:val="000000"/>
                <w:sz w:val="14"/>
              </w:rPr>
              <w:t xml:space="preserve">数字档案室建设</w:t>
            </w:r>
          </w:p>
        </w:tc>
        <w:tc>
          <w:tcPr>
            <w:tcW w:w="1160" w:type="dxa"/>
            <w:tcBorders/>
            <w:vAlign w:val="center"/>
          </w:tcPr>
          <w:p>
            <w:pPr>
              <w:snapToGrid w:val="0"/>
              <w:jc w:val="right"/>
            </w:pPr>
            <w:r>
              <w:rPr>
                <w:rFonts w:ascii="宋体" w:eastAsia="宋体" w:hAnsi="宋体" w:cs="宋体"/>
                <w:b w:val="0"/>
                <w:i w:val="0"/>
                <w:color w:val="000000"/>
                <w:sz w:val="14"/>
              </w:rPr>
              <w:t xml:space="preserve">962,760.00</w:t>
            </w:r>
          </w:p>
        </w:tc>
        <w:tc>
          <w:tcPr>
            <w:tcW w:w="1240" w:type="dxa"/>
            <w:tcBorders/>
            <w:vAlign w:val="center"/>
          </w:tcPr>
          <w:p>
            <w:pPr>
              <w:snapToGrid w:val="0"/>
              <w:jc w:val="right"/>
            </w:pPr>
            <w:r>
              <w:rPr>
                <w:rFonts w:ascii="宋体" w:eastAsia="宋体" w:hAnsi="宋体" w:cs="宋体"/>
                <w:b w:val="0"/>
                <w:i w:val="0"/>
                <w:color w:val="000000"/>
                <w:sz w:val="14"/>
              </w:rPr>
              <w:t xml:space="preserve">962,760.00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90171269"/>
      <w:bookmarkStart w:id="44" w:name="_Toc1068592552"/>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576593978"/>
      <w:bookmarkStart w:id="48" w:name="_Toc429281603"/>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天津市统计局（本级）</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56,135,191.89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减少9,409,560.61元，下降14.356%</w:t>
      </w:r>
      <w:bookmarkStart w:id="50" w:name="_GoBack"/>
      <w:bookmarkEnd w:id="50"/>
      <w:r>
        <w:rPr>
          <w:rFonts w:eastAsia="仿宋_GB2312" w:hint="eastAsia"/>
          <w:sz w:val="30"/>
          <w:szCs w:val="30"/>
        </w:rPr>
        <w:t xml:space="preserve">，主要原因是</w:t>
      </w:r>
      <w:r>
        <w:rPr>
          <w:rFonts w:eastAsia="仿宋_GB2312" w:hint="eastAsia"/>
          <w:sz w:val="30"/>
          <w:szCs w:val="30"/>
        </w:rPr>
        <w:t xml:space="preserve">第五次全国经济普查市级项目经费减少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一般公共预算财政拨款收入54,375,158.86元、其他收入95,724.47元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一般公共服务支出47,546,027.01元、社会保障和就业支出4,568,311.91元、卫生健康支出2,264,972.45元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1538331348"/>
      <w:bookmarkStart w:id="52" w:name="_Toc198940905"/>
      <w:bookmarkStart w:id="53" w:name="_Toc1458959096"/>
      <w:bookmarkStart w:id="54" w:name="_Toc1368772982"/>
      <w:r>
        <w:rPr>
          <w:rFonts w:ascii="黑体" w:eastAsia="黑体" w:hAnsi="黑体" w:cs="仿宋_GB2312" w:hint="eastAsia"/>
          <w:bCs w:val="0"/>
          <w:sz w:val="30"/>
          <w:szCs w:val="30"/>
        </w:rPr>
        <w:t xml:space="preserve">二、收入决算情况说明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天津市统计局（本级）</w:t>
      </w:r>
      <w:r>
        <w:rPr>
          <w:rFonts w:eastAsia="仿宋_GB2312" w:hint="eastAsia"/>
          <w:sz w:val="30"/>
          <w:szCs w:val="30"/>
        </w:rPr>
        <w:t xml:space="preserve">2024年度本年收入合计</w:t>
      </w:r>
      <w:r>
        <w:rPr>
          <w:rFonts w:eastAsia="仿宋_GB2312" w:hint="eastAsia"/>
          <w:sz w:val="30"/>
          <w:szCs w:val="30"/>
        </w:rPr>
        <w:t xml:space="preserve">54,470,883.33</w:t>
      </w:r>
      <w:r>
        <w:rPr>
          <w:rFonts w:eastAsia="仿宋_GB2312" w:hint="eastAsia"/>
          <w:sz w:val="30"/>
          <w:szCs w:val="30"/>
        </w:rPr>
        <w:t xml:space="preserve">元，与2023年度相比</w:t>
      </w:r>
      <w:r>
        <w:rPr>
          <w:rFonts w:eastAsia="仿宋_GB2312" w:hint="eastAsia"/>
          <w:sz w:val="30"/>
          <w:szCs w:val="30"/>
        </w:rPr>
        <w:t xml:space="preserve">减少9,566,860.48元，</w:t>
      </w:r>
      <w:r>
        <w:rPr>
          <w:rFonts w:eastAsia="仿宋_GB2312" w:hint="eastAsia"/>
          <w:sz w:val="30"/>
          <w:szCs w:val="30"/>
        </w:rPr>
        <w:t xml:space="preserve">主要原因是</w:t>
      </w:r>
      <w:r>
        <w:rPr>
          <w:rFonts w:eastAsia="仿宋_GB2312" w:hint="eastAsia"/>
          <w:sz w:val="30"/>
          <w:szCs w:val="30"/>
        </w:rPr>
        <w:t xml:space="preserve">第五次全国经济普查市级项目经费减少</w:t>
      </w:r>
      <w:r>
        <w:rPr>
          <w:rFonts w:eastAsia="仿宋_GB2312" w:hint="eastAsia"/>
          <w:sz w:val="30"/>
          <w:szCs w:val="30"/>
        </w:rPr>
        <w:t xml:space="preserve">。其中：</w:t>
      </w:r>
      <w:r>
        <w:rPr>
          <w:rFonts w:eastAsia="仿宋_GB2312" w:hint="eastAsia"/>
          <w:sz w:val="30"/>
          <w:szCs w:val="30"/>
        </w:rPr>
        <w:t xml:space="preserve">一般公共预算财政拨款收入54,375,158.86元，占99.824%；其他收入95,724.47元，占0.176%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5" w:name="_Toc2115235603"/>
      <w:bookmarkStart w:id="56" w:name="_Toc1122681810"/>
      <w:bookmarkStart w:id="57" w:name="_Toc757245026"/>
      <w:bookmarkStart w:id="58" w:name="_Toc1179339603"/>
      <w:r>
        <w:rPr>
          <w:rFonts w:ascii="黑体" w:eastAsia="黑体" w:hAnsi="黑体" w:cs="仿宋_GB2312" w:hint="eastAsia"/>
          <w:bCs w:val="0"/>
          <w:sz w:val="30"/>
          <w:szCs w:val="30"/>
        </w:rPr>
        <w:t xml:space="preserve">三、支出决算情况说明</w:t>
      </w:r>
      <w:bookmarkEnd w:id="55"/>
      <w:bookmarkEnd w:id="56"/>
      <w:bookmarkEnd w:id="57"/>
      <w:bookmarkEnd w:id="58"/>
    </w:p>
    <w:p>
      <w:pPr>
        <w:spacing w:line="600" w:lineRule="exact"/>
        <w:ind w:firstLine="600" w:firstLineChars="200"/>
        <w:rPr>
          <w:rFonts w:eastAsia="仿宋_GB2312"/>
          <w:sz w:val="30"/>
          <w:szCs w:val="30"/>
        </w:rPr>
      </w:pPr>
      <w:r>
        <w:rPr>
          <w:rFonts w:eastAsia="仿宋_GB2312" w:hint="eastAsia"/>
          <w:sz w:val="30"/>
          <w:szCs w:val="30"/>
        </w:rPr>
        <w:t xml:space="preserve">天津市统计局（本级）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54,379,311.37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减少9,501,361.17元，</w:t>
      </w:r>
      <w:r>
        <w:rPr>
          <w:rFonts w:eastAsia="仿宋_GB2312" w:hint="eastAsia"/>
          <w:sz w:val="30"/>
          <w:szCs w:val="30"/>
        </w:rPr>
        <w:t xml:space="preserve">主要原因是</w:t>
      </w:r>
      <w:r>
        <w:rPr>
          <w:rFonts w:eastAsia="仿宋_GB2312" w:hint="eastAsia"/>
          <w:sz w:val="30"/>
          <w:szCs w:val="30"/>
        </w:rPr>
        <w:t xml:space="preserve">第五次全国经济普查市级项目经费减少</w:t>
      </w:r>
      <w:r>
        <w:rPr>
          <w:rFonts w:eastAsia="仿宋_GB2312" w:hint="eastAsia"/>
          <w:sz w:val="30"/>
          <w:szCs w:val="30"/>
        </w:rPr>
        <w:t xml:space="preserve">。其中：</w:t>
      </w:r>
      <w:r>
        <w:rPr>
          <w:rFonts w:eastAsia="仿宋_GB2312" w:hint="eastAsia"/>
          <w:sz w:val="30"/>
          <w:szCs w:val="30"/>
        </w:rPr>
        <w:t xml:space="preserve">基本支出46,748,055.04元，占85.967%；项目支出7,631,256.33元，占14.033%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9" w:name="_Toc1029059860"/>
      <w:bookmarkStart w:id="60" w:name="_Toc1320487183"/>
      <w:bookmarkStart w:id="61" w:name="_Toc1121858128"/>
      <w:bookmarkStart w:id="62" w:name="_Toc2034129458"/>
      <w:r>
        <w:rPr>
          <w:rFonts w:ascii="黑体" w:eastAsia="黑体" w:hAnsi="黑体" w:hint="eastAsia"/>
          <w:bCs w:val="0"/>
          <w:sz w:val="30"/>
          <w:szCs w:val="30"/>
        </w:rPr>
        <w:t xml:space="preserve">四、财政拨款收支决算总体情况说明</w:t>
      </w:r>
      <w:bookmarkEnd w:id="59"/>
      <w:bookmarkEnd w:id="60"/>
      <w:bookmarkEnd w:id="61"/>
      <w:bookmarkEnd w:id="62"/>
    </w:p>
    <w:p>
      <w:pPr>
        <w:spacing w:line="600" w:lineRule="exact"/>
        <w:ind w:firstLine="600"/>
        <w:rPr>
          <w:rFonts w:eastAsia="仿宋_GB2312"/>
          <w:sz w:val="30"/>
          <w:szCs w:val="30"/>
        </w:rPr>
      </w:pPr>
      <w:r>
        <w:rPr>
          <w:rFonts w:eastAsia="仿宋_GB2312" w:hint="eastAsia"/>
          <w:sz w:val="30"/>
          <w:szCs w:val="30"/>
        </w:rPr>
        <w:t xml:space="preserve">天津市统计局（本级）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54,375,158.86</w:t>
      </w:r>
      <w:r>
        <w:rPr>
          <w:rFonts w:eastAsia="仿宋_GB2312" w:hint="eastAsia"/>
          <w:sz w:val="30"/>
          <w:szCs w:val="30"/>
        </w:rPr>
        <w:t xml:space="preserve">元。与2023年度相比，财政拨款收、支总计各</w:t>
      </w:r>
      <w:r>
        <w:rPr>
          <w:rFonts w:eastAsia="仿宋_GB2312" w:hint="eastAsia"/>
          <w:sz w:val="30"/>
          <w:szCs w:val="30"/>
        </w:rPr>
        <w:t xml:space="preserve">减少9,487,314.68元，下降14.856%，</w:t>
      </w:r>
      <w:r>
        <w:rPr>
          <w:rFonts w:eastAsia="仿宋_GB2312" w:hint="eastAsia"/>
          <w:sz w:val="30"/>
          <w:szCs w:val="30"/>
        </w:rPr>
        <w:t xml:space="preserve">主要原因是</w:t>
      </w:r>
      <w:r>
        <w:rPr>
          <w:rFonts w:eastAsia="仿宋_GB2312" w:hint="eastAsia"/>
          <w:sz w:val="30"/>
          <w:szCs w:val="30"/>
        </w:rPr>
        <w:t xml:space="preserve">第五次全国经济普查市级项目经费减少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一般公共预算财政拨款54,375,158.86元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一般公共服务支出47,541,874.50元、社会保障和就业支出4,568,311.91元、卫生健康支出2,264,972.45元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3" w:name="_Toc1723257729"/>
      <w:bookmarkStart w:id="64" w:name="_Toc1821624013"/>
      <w:bookmarkStart w:id="65" w:name="_Toc1332076583"/>
      <w:bookmarkStart w:id="66" w:name="_Toc163136636"/>
      <w:r>
        <w:rPr>
          <w:rFonts w:ascii="黑体" w:eastAsia="黑体" w:hAnsi="黑体" w:cs="仿宋_GB2312" w:hint="eastAsia"/>
          <w:sz w:val="30"/>
          <w:szCs w:val="30"/>
        </w:rPr>
        <w:t xml:space="preserve">五、一般公共预算财政拨款支出决算情况说明</w:t>
      </w:r>
      <w:bookmarkEnd w:id="63"/>
      <w:bookmarkEnd w:id="64"/>
      <w:bookmarkEnd w:id="65"/>
      <w:bookmarkEnd w:id="66"/>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天津市统计局（本级）2024年度部门决算一般公共预算财政拨款支出合计54,375,158.86元，占本年支出合计的99.992%。与2023年度相比，一般公共预算财政拨款支出</w:t>
      </w:r>
      <w:r>
        <w:rPr>
          <w:rFonts w:eastAsia="仿宋_GB2312" w:hint="eastAsia"/>
          <w:sz w:val="30"/>
          <w:szCs w:val="30"/>
        </w:rPr>
        <w:t xml:space="preserve">减少9,487,314.68元</w:t>
      </w:r>
      <w:r>
        <w:rPr>
          <w:rFonts w:eastAsia="仿宋_GB2312" w:hint="eastAsia"/>
          <w:sz w:val="30"/>
          <w:szCs w:val="30"/>
        </w:rPr>
        <w:t xml:space="preserve">，下降14.856%</w:t>
      </w:r>
      <w:r>
        <w:rPr>
          <w:rFonts w:eastAsia="仿宋_GB2312" w:hint="eastAsia"/>
          <w:sz w:val="30"/>
          <w:szCs w:val="30"/>
        </w:rPr>
        <w:t xml:space="preserve">，主要原因是第五次全国经济普查市级项目经费减少。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2024年度一般公共预算财政拨款支出54,375,158.86元，主要用于以下方面：</w:t>
      </w:r>
      <w:r>
        <w:rPr>
          <w:rFonts w:eastAsia="仿宋_GB2312" w:hint="eastAsia"/>
          <w:sz w:val="30"/>
          <w:szCs w:val="30"/>
        </w:rPr>
        <w:t xml:space="preserve">一般公共服务支出（类）支出47,541,874.50元，占87.433%,社会保障和就业支出（类）支出4,568,311.91元，占8.402%,卫生健康支出（类）支出2,264,972.45元，占4.165%</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2024年度一般公共预算财政拨款支出年初预算为54,841,000.00元，支出决算为54,375,158.86元</w:t>
      </w:r>
      <w:r>
        <w:rPr>
          <w:rFonts w:eastAsia="仿宋_GB2312" w:hint="eastAsia"/>
          <w:sz w:val="30"/>
          <w:szCs w:val="30"/>
        </w:rPr>
        <w:t xml:space="preserve">，完成年初预算的99.151%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1.一般公共服务支出（类）统计信息事务（款）行政运行（项）年初预算为39,557,000.00元，支出决算为39,910,618.17元，完成年初预算的100.894%，决算数大于预算数的主要原因是：人员变动经费支出调整。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2.一般公共服务支出（类）统计信息事务（款）专项统计业务（项）年初预算为3,058,000.00元，支出决算为2,942,318.53元，完成年初预算的96.217%，决算数小于预算数的主要原因是：压缩运维支出、政采招标节约经费。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3.一般公共服务支出（类）统计信息事务（款）统计管理（项）年初预算为65,000.00元，支出决算为61,025.00元，完成年初预算的93.885%，决算数小于预算数的主要原因是：节约项目经费。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一般公共服务支出（类）统计信息事务（款）专项普查活动（项）年初预算为3,142,800.00元，支出决算为2,463,237.30元，完成年初预算的78.377%，决算数小于预算数的主要原因是：政府采购中标价低于预算数，降低成本。</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一般公共服务支出（类）统计信息事务（款）统计抽样调查（项）年初预算为200,000.00元，支出决算为191,004.00元，完成年初预算的95.502%，决算数小于预算数的主要原因是：政府采购中标价低于预算数，降低成本。</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6.一般公共服务支出（类）统计信息事务（款）其他统计信息事务支出（项）年初预算为1,729,200.00元，支出决算为1,973,671.50元，完成年初预算的114.138%，决算数大于预算数的主要原因是：年中追加抚恤金经费。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社会保障和就业支出（类）行政事业单位养老支出（款）机关事业单位基本养老保险缴费支出（项）年初预算为3,151,000.00元，支出决算为3,019,954.44元，完成年初预算的95.841%，决算数小于预算数的主要原因是：人员增减变动导致机关事业单位基本养老保险缴费实际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社会保障和就业支出（类）行政事业单位养老支出（款）机关事业单位职业年金缴费支出（项）年初预算为1,575,000.00元，支出决算为1,548,357.47元，完成年初预算的98.308%，决算数小于预算数的主要原因是：人员增减变动导致机关事业单位职业年金缴费实际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卫生健康支出（类）行政事业单位医疗（款）行政单位医疗（项）年初预算为1,969,000.00元，支出决算为1,887,479.23元，完成年初预算的95.860%，决算数小于预算数的主要原因是：人员增减变动导致行政单位医疗实际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卫生健康支出（类）行政事业单位医疗（款）公务员医疗补助（项）年初预算为394,000.00元，支出决算为377,493.22元，完成年初预算的95.810%，决算数小于预算数的主要原因是：人员增减变动导致公务员医疗补助实际支出减少。</w:t>
      </w:r>
    </w:p>
    <w:p>
      <w:pPr>
        <w:pStyle w:val="Heading2"/>
        <w:spacing w:before="0" w:after="0" w:line="600" w:lineRule="exact"/>
        <w:ind w:firstLine="600" w:firstLineChars="200"/>
        <w:rPr>
          <w:rFonts w:ascii="黑体" w:eastAsia="黑体" w:hAnsi="黑体" w:cs="仿宋_GB2312"/>
          <w:sz w:val="30"/>
          <w:szCs w:val="30"/>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天津市统计局（本级）</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46,743,902.53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减少2,144,032.72元，</w:t>
      </w:r>
      <w:r>
        <w:rPr>
          <w:rFonts w:eastAsia="仿宋_GB2312" w:hint="eastAsia"/>
          <w:sz w:val="30"/>
          <w:szCs w:val="30"/>
        </w:rPr>
        <w:t xml:space="preserve">主要原因是</w:t>
      </w:r>
      <w:r>
        <w:rPr>
          <w:rFonts w:eastAsia="仿宋_GB2312" w:hint="eastAsia"/>
          <w:sz w:val="30"/>
          <w:szCs w:val="30"/>
        </w:rPr>
        <w:t xml:space="preserve">人员调整、退休，导致人员经费减少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人员经费40,793,544.26元，主要包括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基本工资、津贴补贴、奖金、机关事业单位基本养老保险缴费、职业年金缴费、职工基本医疗保险缴费、公务员医疗补助缴费、其他社会保障缴费、住房公积金、其他工资福利支出、离休费、退休费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公用经费5,950,358.27元，主要包括</w:t>
      </w:r>
      <w:r>
        <w:rPr>
          <w:rFonts w:eastAsia="仿宋_GB2312" w:hint="eastAsia"/>
          <w:sz w:val="30"/>
          <w:szCs w:val="30"/>
        </w:rPr>
        <w:t xml:space="preserve">办公费、印刷费、水费、电费、邮电费、取暖费、物业管理费、差旅费、维修（护）费、租赁费、培训费、公务接待费、劳务费、委托业务费、工会经费、福利费、公务用车运行维护费、其他交通费用、税金及附加费用、其他商品和服务支出、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57358551"/>
      <w:bookmarkStart w:id="72" w:name="_Toc1070516966"/>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天津市统计局（本级）2024年度无政府性基金预算财政拨款收入、支出和结转结余。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589960188"/>
      <w:bookmarkStart w:id="76" w:name="_Toc560652996"/>
      <w:bookmarkStart w:id="77" w:name="_Toc873153658"/>
      <w:bookmarkStart w:id="78" w:name="_Toc1172797200"/>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天津市统计局（本级）2024年度无国有资本经营预算财政拨款收入、支出和结转结余。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21860095"/>
      <w:bookmarkStart w:id="80" w:name="_Toc1597628234"/>
      <w:bookmarkStart w:id="81" w:name="_Toc1884144383"/>
      <w:bookmarkStart w:id="82" w:name="_Toc133777005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35,087.66</w:t>
      </w:r>
      <w:r>
        <w:rPr>
          <w:rFonts w:eastAsia="仿宋_GB2312" w:hint="eastAsia"/>
          <w:sz w:val="30"/>
          <w:szCs w:val="30"/>
        </w:rPr>
        <w:t xml:space="preserve">元，支出决算</w:t>
      </w:r>
      <w:r>
        <w:rPr>
          <w:rFonts w:eastAsia="仿宋_GB2312" w:hint="eastAsia"/>
          <w:sz w:val="30"/>
          <w:szCs w:val="30"/>
        </w:rPr>
        <w:t xml:space="preserve">35,087.66</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支出决算较上年减少9,473.34元</w:t>
      </w:r>
      <w:r>
        <w:rPr>
          <w:rFonts w:eastAsia="仿宋_GB2312" w:hint="eastAsia"/>
          <w:sz w:val="30"/>
          <w:szCs w:val="30"/>
        </w:rPr>
        <w:t xml:space="preserve">，下降21.259%</w:t>
      </w:r>
      <w:r>
        <w:rPr>
          <w:rFonts w:eastAsia="仿宋_GB2312" w:hint="eastAsia"/>
          <w:sz w:val="30"/>
          <w:szCs w:val="30"/>
        </w:rPr>
        <w:t xml:space="preserve">。</w:t>
      </w:r>
      <w:r>
        <w:rPr>
          <w:rFonts w:eastAsia="仿宋_GB2312" w:hint="eastAsia"/>
          <w:sz w:val="30"/>
          <w:szCs w:val="30"/>
        </w:rPr>
        <w:t xml:space="preserve">决算数与预算数持平的主要原因是严控“三公”经费支出，按照预算批复执行，合理安排三公经费；</w:t>
      </w:r>
      <w:r>
        <w:rPr>
          <w:rFonts w:eastAsia="仿宋_GB2312" w:hint="eastAsia"/>
          <w:sz w:val="30"/>
          <w:szCs w:val="30"/>
        </w:rPr>
        <w:t xml:space="preserve">决算数较上年减少的主要原因是厉行节约，合理安排“三公”经费，压减公务用车运行维护费支出以及公务接待费支出。</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30,777.06</w:t>
      </w:r>
      <w:r>
        <w:rPr>
          <w:rFonts w:eastAsia="仿宋_GB2312" w:hint="eastAsia"/>
          <w:sz w:val="30"/>
          <w:szCs w:val="30"/>
        </w:rPr>
        <w:t xml:space="preserve">元，支出决算</w:t>
      </w:r>
      <w:r>
        <w:rPr>
          <w:rFonts w:eastAsia="仿宋_GB2312" w:hint="eastAsia"/>
          <w:sz w:val="30"/>
          <w:szCs w:val="30"/>
        </w:rPr>
        <w:t xml:space="preserve">30,777.06</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支出决算较上年减少9,222.94元</w:t>
      </w:r>
      <w:r>
        <w:rPr>
          <w:rFonts w:eastAsia="仿宋_GB2312" w:hint="eastAsia"/>
          <w:sz w:val="30"/>
          <w:szCs w:val="30"/>
        </w:rPr>
        <w:t xml:space="preserve">，下降23.057%</w:t>
      </w:r>
      <w:r>
        <w:rPr>
          <w:rFonts w:eastAsia="仿宋_GB2312" w:hint="eastAsia"/>
          <w:sz w:val="30"/>
          <w:szCs w:val="30"/>
        </w:rPr>
        <w:t xml:space="preserve">。</w:t>
      </w:r>
      <w:r>
        <w:rPr>
          <w:rFonts w:eastAsia="仿宋_GB2312" w:hint="eastAsia"/>
          <w:sz w:val="30"/>
          <w:szCs w:val="30"/>
        </w:rPr>
        <w:t xml:space="preserve">决算数与预算数持平的主要原因是严控公务用车运行维护费支出，按照预算批复执行，合理安排公车使用；</w:t>
      </w:r>
      <w:r>
        <w:rPr>
          <w:rFonts w:eastAsia="仿宋_GB2312" w:hint="eastAsia"/>
          <w:sz w:val="30"/>
          <w:szCs w:val="30"/>
        </w:rPr>
        <w:t xml:space="preserve">决算数较上年减少的主要原因是落实过紧日子思想，合理安排公车使用，压减公务用车运行维护费支出。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30,777.06</w:t>
      </w:r>
      <w:r>
        <w:rPr>
          <w:rFonts w:eastAsia="仿宋_GB2312" w:hint="eastAsia"/>
          <w:sz w:val="30"/>
          <w:szCs w:val="30"/>
        </w:rPr>
        <w:t xml:space="preserve">元，支出决算</w:t>
      </w:r>
      <w:r>
        <w:rPr>
          <w:rFonts w:eastAsia="仿宋_GB2312" w:hint="eastAsia"/>
          <w:sz w:val="30"/>
          <w:szCs w:val="30"/>
        </w:rPr>
        <w:t xml:space="preserve">30,777.06</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支出决算较上年减少9,222.94元</w:t>
      </w:r>
      <w:r>
        <w:rPr>
          <w:rFonts w:eastAsia="仿宋_GB2312" w:hint="eastAsia"/>
          <w:sz w:val="30"/>
          <w:szCs w:val="30"/>
        </w:rPr>
        <w:t xml:space="preserve">，下降23.057%</w:t>
      </w:r>
      <w:r>
        <w:rPr>
          <w:rFonts w:eastAsia="仿宋_GB2312" w:hint="eastAsia"/>
          <w:sz w:val="30"/>
          <w:szCs w:val="30"/>
        </w:rPr>
        <w:t xml:space="preserve">。</w:t>
      </w:r>
      <w:r>
        <w:rPr>
          <w:rFonts w:eastAsia="仿宋_GB2312" w:hint="eastAsia"/>
          <w:sz w:val="30"/>
          <w:szCs w:val="30"/>
        </w:rPr>
        <w:t xml:space="preserve">决算数与预算数持平的主要原因是严控公务用车运行维护费支出，按照预算批复执行，合理安排公车使用；</w:t>
      </w:r>
      <w:r>
        <w:rPr>
          <w:rFonts w:eastAsia="仿宋_GB2312" w:hint="eastAsia"/>
          <w:sz w:val="30"/>
          <w:szCs w:val="30"/>
        </w:rPr>
        <w:t xml:space="preserve">决算数较上年减少的主要原因是落实过紧日子思想，合理安排公车使用，压减公务用车运行维护费支出。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9</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4,310.60</w:t>
      </w:r>
      <w:r>
        <w:rPr>
          <w:rFonts w:eastAsia="仿宋_GB2312" w:hint="eastAsia"/>
          <w:sz w:val="30"/>
          <w:szCs w:val="30"/>
        </w:rPr>
        <w:t xml:space="preserve">元，支出决算</w:t>
      </w:r>
      <w:r>
        <w:rPr>
          <w:rFonts w:eastAsia="仿宋_GB2312" w:hint="eastAsia"/>
          <w:sz w:val="30"/>
          <w:szCs w:val="30"/>
        </w:rPr>
        <w:t xml:space="preserve">4,310.60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支出决算较上年减少250.40元</w:t>
      </w:r>
      <w:r>
        <w:rPr>
          <w:rFonts w:eastAsia="仿宋_GB2312" w:hint="eastAsia"/>
          <w:sz w:val="30"/>
          <w:szCs w:val="30"/>
        </w:rPr>
        <w:t xml:space="preserve">，下降5.490%</w:t>
      </w:r>
      <w:r>
        <w:rPr>
          <w:rFonts w:eastAsia="仿宋_GB2312" w:hint="eastAsia"/>
          <w:sz w:val="30"/>
          <w:szCs w:val="30"/>
        </w:rPr>
        <w:t xml:space="preserve">。</w:t>
      </w:r>
      <w:r>
        <w:rPr>
          <w:rFonts w:eastAsia="仿宋_GB2312" w:hint="eastAsia"/>
          <w:sz w:val="30"/>
          <w:szCs w:val="30"/>
        </w:rPr>
        <w:t xml:space="preserve">决算数与预算数持平的主要原因是严控公务接待费支出，按照预算批复执行；</w:t>
      </w:r>
      <w:r>
        <w:rPr>
          <w:rFonts w:eastAsia="仿宋_GB2312" w:hint="eastAsia"/>
          <w:sz w:val="30"/>
          <w:szCs w:val="30"/>
        </w:rPr>
        <w:t xml:space="preserve">决算数较上年减少的主要原因是厉行节约，合理安排公务接待活动，接待工作减少，压减公务接待费支出。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6</w:t>
      </w:r>
      <w:r>
        <w:rPr>
          <w:rFonts w:eastAsia="仿宋_GB2312" w:hint="eastAsia"/>
          <w:sz w:val="30"/>
          <w:szCs w:val="30"/>
        </w:rPr>
        <w:t xml:space="preserve">批次，</w:t>
      </w:r>
      <w:r>
        <w:rPr>
          <w:rFonts w:eastAsia="仿宋_GB2312" w:hint="eastAsia"/>
          <w:sz w:val="30"/>
          <w:szCs w:val="30"/>
        </w:rPr>
        <w:t xml:space="preserve">24</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1349690397"/>
      <w:bookmarkStart w:id="88" w:name="_Toc20786419"/>
      <w:bookmarkStart w:id="89" w:name="_Toc2102885201"/>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统计局（本级）2024年度机关运行经费年初预算6,043,000.00元，决算数5,950,358.27元，与年初预算相比</w:t>
      </w:r>
      <w:r>
        <w:rPr>
          <w:rFonts w:eastAsia="仿宋_GB2312" w:hint="eastAsia"/>
          <w:sz w:val="30"/>
          <w:szCs w:val="30"/>
        </w:rPr>
        <w:t xml:space="preserve">减少92,641.73元，</w:t>
      </w:r>
      <w:r>
        <w:rPr>
          <w:rFonts w:eastAsia="仿宋_GB2312" w:hint="eastAsia"/>
          <w:sz w:val="30"/>
          <w:szCs w:val="30"/>
        </w:rPr>
        <w:t xml:space="preserve">完成年初预算的98.467%；</w:t>
      </w:r>
      <w:r>
        <w:rPr>
          <w:rFonts w:eastAsia="仿宋_GB2312" w:hint="eastAsia"/>
          <w:sz w:val="30"/>
          <w:szCs w:val="30"/>
        </w:rPr>
        <w:t xml:space="preserve">比2023年减少371,158.03元</w:t>
      </w:r>
      <w:r>
        <w:rPr>
          <w:rFonts w:eastAsia="仿宋_GB2312" w:hint="eastAsia"/>
          <w:sz w:val="30"/>
          <w:szCs w:val="30"/>
        </w:rPr>
        <w:t xml:space="preserve">，下降5.871%</w:t>
      </w:r>
      <w:r>
        <w:rPr>
          <w:rFonts w:eastAsia="仿宋_GB2312" w:hint="eastAsia"/>
          <w:sz w:val="30"/>
          <w:szCs w:val="30"/>
        </w:rPr>
        <w:t xml:space="preserve">，主要原因是：坚持过紧日子，压减公用经费支出。</w:t>
      </w:r>
    </w:p>
    <w:p>
      <w:pPr>
        <w:pStyle w:val="Heading2"/>
        <w:spacing w:before="0" w:after="0" w:line="600" w:lineRule="exact"/>
        <w:ind w:firstLine="600" w:firstLineChars="200"/>
        <w:rPr>
          <w:rFonts w:ascii="黑体" w:eastAsia="黑体" w:hAnsi="黑体" w:cs="仿宋_GB2312"/>
          <w:sz w:val="30"/>
          <w:szCs w:val="30"/>
        </w:rPr>
      </w:pPr>
      <w:bookmarkStart w:id="91" w:name="_Toc376739118"/>
      <w:bookmarkStart w:id="92" w:name="_Toc169354537"/>
      <w:bookmarkStart w:id="93" w:name="_Toc2053194528"/>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统计局（本级）2024年政府采购支出总额4,612,075.51元，其中：政府采购货物支出312,546.00元、政府采购工程支出0.00元、政府采购服务支出4,299,529.51元。授予中小企业合同金额4,609,175.51元，占政府采购支出总额的99.937%，其中：授予小微企业合同金额3,477,509.51元，占政府采购支出总额的75.400%；货物采购授予中小企业合同金额占货物支出金额的99.072%，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072564870"/>
      <w:bookmarkStart w:id="97" w:name="_Toc1242699578"/>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天津市统计局（本级）2024年度无国有资产占有使用情况。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根据预算绩效管理要求，天津市统计局（本级）已对9个2024年度市级项目开展绩效自评，涉及金额9802064元，自评结果已随部门决算一并公开。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063166918"/>
      <w:bookmarkStart w:id="104" w:name="_Toc1843655880"/>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天津市统计局（本级）不属于乡、镇、街级单位，不涉及公开2024年度教育、医疗卫生、社会保障和就业、住房保障、涉农补贴等民生支出情况。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368130082"/>
      <w:bookmarkStart w:id="108" w:name="_Toc282832597"/>
      <w:bookmarkStart w:id="109" w:name="_Toc1582447786"/>
      <w:bookmarkStart w:id="110" w:name="_Toc56525689"/>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header" Target="header3.xml" /><Relationship Id="rId3" Type="http://schemas.openxmlformats.org/officeDocument/2006/relationships/customXml" Target="../customXml/item3.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footer" Target="footer3.xml" /><Relationship Id="rId33" Type="http://schemas.openxmlformats.org/officeDocument/2006/relationships/footer" Target="footer4.xml" /><Relationship Id="rId34" Type="http://schemas.openxmlformats.org/officeDocument/2006/relationships/footer" Target="footer5.xml" /><Relationship Id="rId35" Type="http://schemas.openxmlformats.org/officeDocument/2006/relationships/theme" Target="theme/theme1.xml" /><Relationship Id="rId36" Type="http://schemas.openxmlformats.org/officeDocument/2006/relationships/styles" Target="styles.xml" /><Relationship Id="rId37" Type="http://schemas.openxmlformats.org/officeDocument/2006/relationships/webSettings" Target="webSettings.xml" /><Relationship Id="rId38" Type="http://schemas.openxmlformats.org/officeDocument/2006/relationships/fontTable" Target="fontTable.xml" /><Relationship Id="rId39"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6.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4.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9.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611412D9-9BD1-49C6-898E-32E5B10E4A57}">
  <ds:schemaRefs/>
</ds:datastoreItem>
</file>

<file path=customXml/itemProps12.xml><?xml version="1.0" encoding="utf-8"?>
<ds:datastoreItem xmlns:ds="http://schemas.openxmlformats.org/officeDocument/2006/customXml" ds:itemID="{A1C04600-05AE-494A-A77E-2766C36D7927}">
  <ds:schemaRefs/>
</ds:datastoreItem>
</file>

<file path=customXml/itemProps13.xml><?xml version="1.0" encoding="utf-8"?>
<ds:datastoreItem xmlns:ds="http://schemas.openxmlformats.org/officeDocument/2006/customXml" ds:itemID="{696F2980-23D8-403F-A1D5-FC1C8D10704C}">
  <ds:schemaRefs/>
</ds:datastoreItem>
</file>

<file path=customXml/itemProps14.xml><?xml version="1.0" encoding="utf-8"?>
<ds:datastoreItem xmlns:ds="http://schemas.openxmlformats.org/officeDocument/2006/customXml" ds:itemID="{8445723E-1C18-4162-BEE5-0642E591AE1D}">
  <ds:schemaRefs/>
</ds:datastoreItem>
</file>

<file path=customXml/itemProps15.xml><?xml version="1.0" encoding="utf-8"?>
<ds:datastoreItem xmlns:ds="http://schemas.openxmlformats.org/officeDocument/2006/customXml" ds:itemID="{d198017d-3edc-457a-b84c-6a286741aa78}">
  <ds:schemaRefs/>
</ds:datastoreItem>
</file>

<file path=customXml/itemProps16.xml><?xml version="1.0" encoding="utf-8"?>
<ds:datastoreItem xmlns:ds="http://schemas.openxmlformats.org/officeDocument/2006/customXml" ds:itemID="{A460A401-5645-4B19-9032-4F3214354AD2}">
  <ds:schemaRefs/>
</ds:datastoreItem>
</file>

<file path=customXml/itemProps17.xml><?xml version="1.0" encoding="utf-8"?>
<ds:datastoreItem xmlns:ds="http://schemas.openxmlformats.org/officeDocument/2006/customXml" ds:itemID="{9B7E5BBC-85B6-4507-A266-8A5908359F3F}">
  <ds:schemaRefs/>
</ds:datastoreItem>
</file>

<file path=customXml/itemProps18.xml><?xml version="1.0" encoding="utf-8"?>
<ds:datastoreItem xmlns:ds="http://schemas.openxmlformats.org/officeDocument/2006/customXml" ds:itemID="{6805a781-7fa6-463e-aa16-b44e334a6848}">
  <ds:schemaRefs/>
</ds:datastoreItem>
</file>

<file path=customXml/itemProps19.xml><?xml version="1.0" encoding="utf-8"?>
<ds:datastoreItem xmlns:ds="http://schemas.openxmlformats.org/officeDocument/2006/customXml" ds:itemID="{c4f510e5-aa9b-4a7c-9d06-6c3409092b5e}">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A986101-A5D4-42F8-9BD2-ED831C27E849}">
  <ds:schemaRefs/>
</ds:datastoreItem>
</file>

<file path=customXml/itemProps21.xml><?xml version="1.0" encoding="utf-8"?>
<ds:datastoreItem xmlns:ds="http://schemas.openxmlformats.org/officeDocument/2006/customXml" ds:itemID="{30725F48-01CB-48AA-A7BB-504ED9A54385}">
  <ds:schemaRefs/>
</ds:datastoreItem>
</file>

<file path=customXml/itemProps22.xml><?xml version="1.0" encoding="utf-8"?>
<ds:datastoreItem xmlns:ds="http://schemas.openxmlformats.org/officeDocument/2006/customXml" ds:itemID="{addefca4-0d51-4184-a5d3-0693506862e8}">
  <ds:schemaRefs/>
</ds:datastoreItem>
</file>

<file path=customXml/itemProps23.xml><?xml version="1.0" encoding="utf-8"?>
<ds:datastoreItem xmlns:ds="http://schemas.openxmlformats.org/officeDocument/2006/customXml" ds:itemID="{A7A12F52-7F7E-49E8-9DED-3D2E6E172A8B}">
  <ds:schemaRefs/>
</ds:datastoreItem>
</file>

<file path=customXml/itemProps24.xml><?xml version="1.0" encoding="utf-8"?>
<ds:datastoreItem xmlns:ds="http://schemas.openxmlformats.org/officeDocument/2006/customXml" ds:itemID="{52C2F3B5-2FED-4CF7-BADE-85673CCA97A7}">
  <ds:schemaRefs/>
</ds:datastoreItem>
</file>

<file path=customXml/itemProps25.xml><?xml version="1.0" encoding="utf-8"?>
<ds:datastoreItem xmlns:ds="http://schemas.openxmlformats.org/officeDocument/2006/customXml" ds:itemID="{29C29699-4F72-40F4-B55A-008B4CA23939}">
  <ds:schemaRefs/>
</ds:datastoreItem>
</file>

<file path=customXml/itemProps26.xml><?xml version="1.0" encoding="utf-8"?>
<ds:datastoreItem xmlns:ds="http://schemas.openxmlformats.org/officeDocument/2006/customXml" ds:itemID="{8B3B8D83-7812-4532-AAD4-C9247D36013A}">
  <ds:schemaRefs/>
</ds:datastoreItem>
</file>

<file path=customXml/itemProps3.xml><?xml version="1.0" encoding="utf-8"?>
<ds:datastoreItem xmlns:ds="http://schemas.openxmlformats.org/officeDocument/2006/customXml" ds:itemID="{98cfa169-6c8a-4aa9-ae2b-662239092801}">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E3799C1F-725D-428D-8919-8F8656367B63}">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2025-07-06T03:27:00Z</cp:lastPrinted>
  <dcterms:created xsi:type="dcterms:W3CDTF">2019-08-08T18:37:00Z</dcterms:created>
  <dcterms:modified xsi:type="dcterms:W3CDTF">2025-08-28T09:22:19Z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